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6" w:rsidRPr="00A21208" w:rsidRDefault="00A310F6" w:rsidP="00A310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1208">
        <w:rPr>
          <w:rFonts w:ascii="Times New Roman" w:hAnsi="Times New Roman" w:cs="Times New Roman"/>
          <w:b/>
          <w:sz w:val="36"/>
          <w:szCs w:val="36"/>
          <w:u w:val="single"/>
        </w:rPr>
        <w:t>Směrnice č.29</w:t>
      </w:r>
    </w:p>
    <w:p w:rsidR="00A310F6" w:rsidRPr="00A21208" w:rsidRDefault="00A310F6" w:rsidP="00A3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20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Interní směrnice k realizaci opatření pro pražské domácnosti ohrožené inflací </w:t>
      </w:r>
    </w:p>
    <w:p w:rsidR="00A21208" w:rsidRDefault="00A310F6" w:rsidP="00A31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120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310F6" w:rsidRPr="00A21208" w:rsidRDefault="00A310F6" w:rsidP="00A31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1208">
        <w:rPr>
          <w:rFonts w:ascii="Times New Roman" w:hAnsi="Times New Roman" w:cs="Times New Roman"/>
          <w:sz w:val="20"/>
          <w:szCs w:val="20"/>
        </w:rPr>
        <w:t xml:space="preserve"> Č.j.29/2022                                                             Účinnost od 10.10.2022</w:t>
      </w:r>
    </w:p>
    <w:p w:rsidR="00A310F6" w:rsidRPr="00A21208" w:rsidRDefault="00A310F6" w:rsidP="00A31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1208">
        <w:rPr>
          <w:rFonts w:ascii="Times New Roman" w:hAnsi="Times New Roman" w:cs="Times New Roman"/>
          <w:sz w:val="20"/>
          <w:szCs w:val="20"/>
        </w:rPr>
        <w:t>Spisový znak:A3                                                     Skartační znak: V 5 - po ztrátě platnosti</w:t>
      </w:r>
    </w:p>
    <w:p w:rsidR="00A310F6" w:rsidRPr="00A21208" w:rsidRDefault="00A310F6" w:rsidP="00A31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F6" w:rsidRPr="00A21208" w:rsidRDefault="00A310F6" w:rsidP="00A310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21208">
        <w:rPr>
          <w:rFonts w:ascii="Times New Roman" w:hAnsi="Times New Roman" w:cs="Times New Roman"/>
          <w:b/>
          <w:sz w:val="20"/>
          <w:szCs w:val="20"/>
        </w:rPr>
        <w:t>Identifikační údaje školy:</w:t>
      </w:r>
    </w:p>
    <w:p w:rsidR="00A310F6" w:rsidRPr="00A21208" w:rsidRDefault="00A310F6" w:rsidP="00A3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08">
        <w:rPr>
          <w:rFonts w:ascii="Times New Roman" w:hAnsi="Times New Roman" w:cs="Times New Roman"/>
          <w:sz w:val="20"/>
          <w:szCs w:val="20"/>
        </w:rPr>
        <w:t>Mateřská škola PASTELKA, Španielova 27/1316, 163 00, Praha 6 – Řepy</w:t>
      </w:r>
    </w:p>
    <w:p w:rsidR="00A310F6" w:rsidRPr="00A21208" w:rsidRDefault="00A310F6" w:rsidP="00A3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208">
        <w:rPr>
          <w:rFonts w:ascii="Times New Roman" w:hAnsi="Times New Roman" w:cs="Times New Roman"/>
          <w:sz w:val="20"/>
          <w:szCs w:val="20"/>
        </w:rPr>
        <w:t>ředitelka školy: Pavlína Medvedíková</w:t>
      </w:r>
    </w:p>
    <w:p w:rsidR="00A310F6" w:rsidRPr="00A21208" w:rsidRDefault="00A310F6" w:rsidP="00A31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1208">
        <w:rPr>
          <w:rFonts w:ascii="Times New Roman" w:hAnsi="Times New Roman" w:cs="Times New Roman"/>
          <w:sz w:val="20"/>
          <w:szCs w:val="20"/>
        </w:rPr>
        <w:t>telefon: 235324185</w:t>
      </w:r>
    </w:p>
    <w:p w:rsidR="00A310F6" w:rsidRPr="00A21208" w:rsidRDefault="00A310F6" w:rsidP="00A31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1208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Pr="00A21208">
          <w:rPr>
            <w:rStyle w:val="Hypertextovodkaz"/>
            <w:rFonts w:ascii="Times New Roman" w:hAnsi="Times New Roman" w:cs="Times New Roman"/>
            <w:sz w:val="20"/>
            <w:szCs w:val="20"/>
          </w:rPr>
          <w:t>pastelka.ms@volny.cz</w:t>
        </w:r>
      </w:hyperlink>
      <w:r w:rsidRPr="00A21208">
        <w:rPr>
          <w:rFonts w:ascii="Times New Roman" w:hAnsi="Times New Roman" w:cs="Times New Roman"/>
          <w:sz w:val="20"/>
          <w:szCs w:val="20"/>
        </w:rPr>
        <w:t xml:space="preserve">, webové stránky: </w:t>
      </w:r>
      <w:hyperlink r:id="rId6" w:history="1">
        <w:r w:rsidRPr="00A21208">
          <w:rPr>
            <w:rStyle w:val="Hypertextovodkaz"/>
            <w:rFonts w:ascii="Times New Roman" w:hAnsi="Times New Roman" w:cs="Times New Roman"/>
            <w:sz w:val="20"/>
            <w:szCs w:val="20"/>
          </w:rPr>
          <w:t>www.pastelkarepy.cz</w:t>
        </w:r>
      </w:hyperlink>
    </w:p>
    <w:p w:rsidR="002731DD" w:rsidRDefault="002731DD" w:rsidP="00D90C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731DD" w:rsidRPr="00CF1831" w:rsidRDefault="002F6A90" w:rsidP="00D90C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F18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I. </w:t>
      </w:r>
      <w:r w:rsidR="002731DD" w:rsidRPr="00CF18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Obecné informace</w:t>
      </w:r>
    </w:p>
    <w:p w:rsidR="0014756C" w:rsidRDefault="0014756C" w:rsidP="00D90C5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2062D" w:rsidRPr="00E61F87" w:rsidRDefault="00E61F87" w:rsidP="00D90C5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87">
        <w:rPr>
          <w:rFonts w:ascii="Times New Roman" w:hAnsi="Times New Roman" w:cs="Times New Roman"/>
          <w:sz w:val="24"/>
          <w:szCs w:val="24"/>
        </w:rPr>
        <w:t xml:space="preserve">Na základě Usnesení Zastupitelstva hl. m. Prahy č. 38/5 ze dne 16.6.2022 může ředitel mateřské školy </w:t>
      </w:r>
      <w:r w:rsidR="00915E76" w:rsidRPr="00E61F87">
        <w:rPr>
          <w:rFonts w:ascii="Times New Roman" w:hAnsi="Times New Roman" w:cs="Times New Roman"/>
          <w:sz w:val="24"/>
          <w:szCs w:val="24"/>
        </w:rPr>
        <w:t>umožnit nárokov</w:t>
      </w:r>
      <w:r w:rsidR="00282B2C" w:rsidRPr="00E61F87">
        <w:rPr>
          <w:rFonts w:ascii="Times New Roman" w:hAnsi="Times New Roman" w:cs="Times New Roman"/>
          <w:sz w:val="24"/>
          <w:szCs w:val="24"/>
        </w:rPr>
        <w:t>ému</w:t>
      </w:r>
      <w:r w:rsidR="00915E76" w:rsidRPr="00E61F87">
        <w:rPr>
          <w:rFonts w:ascii="Times New Roman" w:hAnsi="Times New Roman" w:cs="Times New Roman"/>
          <w:sz w:val="24"/>
          <w:szCs w:val="24"/>
        </w:rPr>
        <w:t xml:space="preserve"> žadateli</w:t>
      </w:r>
      <w:r w:rsidR="00BA514B" w:rsidRPr="00E61F87">
        <w:rPr>
          <w:rFonts w:ascii="Times New Roman" w:hAnsi="Times New Roman" w:cs="Times New Roman"/>
          <w:sz w:val="24"/>
          <w:szCs w:val="24"/>
        </w:rPr>
        <w:t xml:space="preserve">, který splňuje kritéria daná Usnesením ZHMP, </w:t>
      </w:r>
      <w:r w:rsidR="00915E76" w:rsidRPr="00E61F87">
        <w:rPr>
          <w:rFonts w:ascii="Times New Roman" w:hAnsi="Times New Roman" w:cs="Times New Roman"/>
          <w:sz w:val="24"/>
          <w:szCs w:val="24"/>
        </w:rPr>
        <w:t xml:space="preserve">zapsanému do </w:t>
      </w:r>
      <w:r w:rsidR="00BA514B" w:rsidRPr="00E61F87">
        <w:rPr>
          <w:rFonts w:ascii="Times New Roman" w:hAnsi="Times New Roman" w:cs="Times New Roman"/>
          <w:sz w:val="24"/>
          <w:szCs w:val="24"/>
        </w:rPr>
        <w:t xml:space="preserve">mateřské </w:t>
      </w:r>
      <w:r w:rsidR="00915E76" w:rsidRPr="00E61F87">
        <w:rPr>
          <w:rFonts w:ascii="Times New Roman" w:hAnsi="Times New Roman" w:cs="Times New Roman"/>
          <w:sz w:val="24"/>
          <w:szCs w:val="24"/>
        </w:rPr>
        <w:t>školy čerpat podporu v podobě prominutí vybraných úplat nebo umožní nárokovým dětem nepřímo čerpat podporu z tzv. fondu solidarity.</w:t>
      </w:r>
    </w:p>
    <w:p w:rsidR="0098187B" w:rsidRPr="0098187B" w:rsidRDefault="0098187B" w:rsidP="00D90C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166" w:rsidRPr="00227166" w:rsidRDefault="00227166" w:rsidP="00D90C5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166">
        <w:rPr>
          <w:rFonts w:ascii="Times New Roman" w:hAnsi="Times New Roman" w:cs="Times New Roman"/>
          <w:sz w:val="24"/>
          <w:szCs w:val="24"/>
        </w:rPr>
        <w:t>Přehled základních opatření</w:t>
      </w:r>
      <w:r w:rsidR="002A7452">
        <w:rPr>
          <w:rFonts w:ascii="Times New Roman" w:hAnsi="Times New Roman" w:cs="Times New Roman"/>
          <w:sz w:val="24"/>
          <w:szCs w:val="24"/>
        </w:rPr>
        <w:t xml:space="preserve"> dle Usnesení ZHMP</w:t>
      </w:r>
      <w:r w:rsidRPr="00227166">
        <w:rPr>
          <w:rFonts w:ascii="Times New Roman" w:hAnsi="Times New Roman" w:cs="Times New Roman"/>
          <w:sz w:val="24"/>
          <w:szCs w:val="24"/>
        </w:rPr>
        <w:t>, na které lze žádat o prominutí úplaty:</w:t>
      </w:r>
    </w:p>
    <w:p w:rsidR="00227166" w:rsidRPr="00227166" w:rsidRDefault="00227166" w:rsidP="00D90C5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7166">
        <w:rPr>
          <w:rFonts w:ascii="Times New Roman" w:hAnsi="Times New Roman" w:cs="Times New Roman"/>
          <w:sz w:val="24"/>
          <w:szCs w:val="24"/>
        </w:rPr>
        <w:t>OPATŘENÍ č. 1 – STRAVNÉ</w:t>
      </w:r>
    </w:p>
    <w:p w:rsidR="00227166" w:rsidRPr="00227166" w:rsidRDefault="00227166" w:rsidP="00D90C5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7166">
        <w:rPr>
          <w:rFonts w:ascii="Times New Roman" w:hAnsi="Times New Roman" w:cs="Times New Roman"/>
          <w:sz w:val="24"/>
          <w:szCs w:val="24"/>
        </w:rPr>
        <w:t>OPATŘENÍ č. 2 - ŠKOLNÉ</w:t>
      </w:r>
    </w:p>
    <w:p w:rsidR="00915E76" w:rsidRPr="008D574C" w:rsidRDefault="00915E76" w:rsidP="00D90C5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D574C">
        <w:rPr>
          <w:rFonts w:ascii="Times New Roman" w:hAnsi="Times New Roman" w:cs="Times New Roman"/>
        </w:rPr>
        <w:t xml:space="preserve">Oprávněným žadatelem o prominutí vybraných úplat dle § 123 odst. 4 zákona č. 561/2004 Sb., o předškolním, základním, středním, vyšším odborném a jiném vzdělávání (školský zákon), ve znění pozdějších předpisů je </w:t>
      </w:r>
      <w:r w:rsidRPr="008D574C">
        <w:rPr>
          <w:rFonts w:ascii="Times New Roman" w:hAnsi="Times New Roman" w:cs="Times New Roman"/>
          <w:b/>
          <w:bCs/>
        </w:rPr>
        <w:t xml:space="preserve">dítě/žák/účastník </w:t>
      </w:r>
      <w:r w:rsidRPr="008D574C">
        <w:rPr>
          <w:rFonts w:ascii="Times New Roman" w:hAnsi="Times New Roman" w:cs="Times New Roman"/>
        </w:rPr>
        <w:t>(dále jen „žadatel“) – v případě nezletilosti žadatele zákonný zástupce</w:t>
      </w:r>
      <w:r w:rsidR="00227166">
        <w:rPr>
          <w:rFonts w:ascii="Times New Roman" w:hAnsi="Times New Roman" w:cs="Times New Roman"/>
        </w:rPr>
        <w:t>,</w:t>
      </w:r>
      <w:r w:rsidRPr="008D574C">
        <w:rPr>
          <w:rFonts w:ascii="Times New Roman" w:hAnsi="Times New Roman" w:cs="Times New Roman"/>
        </w:rPr>
        <w:t xml:space="preserve"> který splňuje podmínky. </w:t>
      </w:r>
    </w:p>
    <w:p w:rsidR="0047669E" w:rsidRPr="008D574C" w:rsidRDefault="0047669E" w:rsidP="00D90C50">
      <w:pPr>
        <w:pStyle w:val="Default"/>
        <w:jc w:val="both"/>
        <w:rPr>
          <w:rFonts w:ascii="Times New Roman" w:hAnsi="Times New Roman" w:cs="Times New Roman"/>
        </w:rPr>
      </w:pPr>
    </w:p>
    <w:p w:rsidR="00915E76" w:rsidRPr="00227166" w:rsidRDefault="00915E76" w:rsidP="00D90C5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166">
        <w:rPr>
          <w:rFonts w:ascii="Times New Roman" w:hAnsi="Times New Roman" w:cs="Times New Roman"/>
          <w:sz w:val="24"/>
          <w:szCs w:val="24"/>
        </w:rPr>
        <w:t>Žadatel podává žádost řediteli školy na předepsaném formuláři</w:t>
      </w:r>
      <w:r w:rsidR="00282B2C">
        <w:rPr>
          <w:rFonts w:ascii="Times New Roman" w:hAnsi="Times New Roman" w:cs="Times New Roman"/>
          <w:sz w:val="24"/>
          <w:szCs w:val="24"/>
        </w:rPr>
        <w:t>.</w:t>
      </w:r>
    </w:p>
    <w:p w:rsidR="0047669E" w:rsidRPr="008D574C" w:rsidRDefault="0047669E" w:rsidP="00D90C50">
      <w:pPr>
        <w:pStyle w:val="Default"/>
        <w:jc w:val="both"/>
        <w:rPr>
          <w:rFonts w:ascii="Times New Roman" w:hAnsi="Times New Roman" w:cs="Times New Roman"/>
        </w:rPr>
      </w:pPr>
    </w:p>
    <w:p w:rsidR="007540B1" w:rsidRPr="00227166" w:rsidRDefault="007540B1" w:rsidP="00D90C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039315"/>
      <w:r w:rsidRPr="00227166">
        <w:rPr>
          <w:rFonts w:ascii="Times New Roman" w:hAnsi="Times New Roman" w:cs="Times New Roman"/>
          <w:sz w:val="24"/>
          <w:szCs w:val="24"/>
        </w:rPr>
        <w:t>Podmínky pro podávání žádosti o prominutí úplaty a žádosti o příspěvek z</w:t>
      </w:r>
      <w:r w:rsidR="00A310F6">
        <w:rPr>
          <w:rFonts w:ascii="Times New Roman" w:hAnsi="Times New Roman" w:cs="Times New Roman"/>
          <w:sz w:val="24"/>
          <w:szCs w:val="24"/>
        </w:rPr>
        <w:t> </w:t>
      </w:r>
      <w:r w:rsidRPr="00227166">
        <w:rPr>
          <w:rFonts w:ascii="Times New Roman" w:hAnsi="Times New Roman" w:cs="Times New Roman"/>
          <w:sz w:val="24"/>
          <w:szCs w:val="24"/>
        </w:rPr>
        <w:t>fondu</w:t>
      </w:r>
      <w:r w:rsidR="00A310F6">
        <w:rPr>
          <w:rFonts w:ascii="Times New Roman" w:hAnsi="Times New Roman" w:cs="Times New Roman"/>
          <w:sz w:val="24"/>
          <w:szCs w:val="24"/>
        </w:rPr>
        <w:t xml:space="preserve"> </w:t>
      </w:r>
      <w:r w:rsidRPr="00227166">
        <w:rPr>
          <w:rFonts w:ascii="Times New Roman" w:hAnsi="Times New Roman" w:cs="Times New Roman"/>
          <w:sz w:val="24"/>
          <w:szCs w:val="24"/>
        </w:rPr>
        <w:t xml:space="preserve">Solidarity: </w:t>
      </w:r>
    </w:p>
    <w:p w:rsidR="007540B1" w:rsidRPr="008D574C" w:rsidRDefault="007540B1" w:rsidP="00D90C50">
      <w:pPr>
        <w:pStyle w:val="Default"/>
        <w:jc w:val="both"/>
        <w:rPr>
          <w:rFonts w:ascii="Times New Roman" w:hAnsi="Times New Roman" w:cs="Times New Roman"/>
        </w:rPr>
      </w:pPr>
    </w:p>
    <w:p w:rsidR="003C67DC" w:rsidRDefault="0047669E" w:rsidP="00D90C5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574C">
        <w:rPr>
          <w:rFonts w:ascii="Times New Roman" w:hAnsi="Times New Roman" w:cs="Times New Roman"/>
        </w:rPr>
        <w:t xml:space="preserve">Žadatel, který žádost podává, musí mít trvalý pobyt v hl. m. Praze. </w:t>
      </w:r>
    </w:p>
    <w:p w:rsidR="003C67DC" w:rsidRDefault="003C67DC" w:rsidP="003C67D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C67DC" w:rsidRDefault="003C67DC" w:rsidP="003C67D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C67DC">
        <w:rPr>
          <w:rFonts w:ascii="Times New Roman" w:hAnsi="Times New Roman" w:cs="Times New Roman"/>
        </w:rPr>
        <w:t>Opatření spočívající v prominutí některé z úplat jsou přiznána žadateli, který splní</w:t>
      </w:r>
    </w:p>
    <w:p w:rsidR="00F364A0" w:rsidRDefault="003C67DC" w:rsidP="003C67D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C67DC">
        <w:rPr>
          <w:rFonts w:ascii="Times New Roman" w:hAnsi="Times New Roman" w:cs="Times New Roman"/>
        </w:rPr>
        <w:t>alespoň jednu z následujících podmínek – či pobírá některou z následujících dávek</w:t>
      </w:r>
      <w:r>
        <w:rPr>
          <w:rFonts w:ascii="Times New Roman" w:hAnsi="Times New Roman" w:cs="Times New Roman"/>
        </w:rPr>
        <w:t>:</w:t>
      </w:r>
    </w:p>
    <w:p w:rsidR="003C67DC" w:rsidRPr="008D574C" w:rsidRDefault="003C67DC" w:rsidP="003C67DC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7669E" w:rsidRPr="008D574C" w:rsidRDefault="0098187B" w:rsidP="00D90C5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pobírat </w:t>
      </w:r>
      <w:r w:rsidR="0047669E" w:rsidRPr="008D574C">
        <w:rPr>
          <w:rFonts w:ascii="Times New Roman" w:hAnsi="Times New Roman" w:cs="Times New Roman"/>
        </w:rPr>
        <w:t xml:space="preserve">příspěvek či doplatek na bydlení; </w:t>
      </w:r>
    </w:p>
    <w:p w:rsidR="0047669E" w:rsidRPr="008D574C" w:rsidRDefault="0098187B" w:rsidP="00D90C5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pobírat </w:t>
      </w:r>
      <w:r w:rsidR="0047669E" w:rsidRPr="008D574C">
        <w:rPr>
          <w:rFonts w:ascii="Times New Roman" w:hAnsi="Times New Roman" w:cs="Times New Roman"/>
        </w:rPr>
        <w:t xml:space="preserve">okamžitou dávku v hmotné nouzi; </w:t>
      </w:r>
    </w:p>
    <w:p w:rsidR="0047669E" w:rsidRPr="008D574C" w:rsidRDefault="0098187B" w:rsidP="00D90C5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pobírat </w:t>
      </w:r>
      <w:r w:rsidR="0047669E" w:rsidRPr="008D574C">
        <w:rPr>
          <w:rFonts w:ascii="Times New Roman" w:hAnsi="Times New Roman" w:cs="Times New Roman"/>
        </w:rPr>
        <w:t xml:space="preserve">přídavek na dítě; </w:t>
      </w:r>
    </w:p>
    <w:p w:rsidR="0047669E" w:rsidRPr="008D574C" w:rsidRDefault="0098187B" w:rsidP="00D90C5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pobírat </w:t>
      </w:r>
      <w:r w:rsidR="0047669E" w:rsidRPr="008D574C">
        <w:rPr>
          <w:rFonts w:ascii="Times New Roman" w:hAnsi="Times New Roman" w:cs="Times New Roman"/>
        </w:rPr>
        <w:t xml:space="preserve">dávky pěstounské péče; </w:t>
      </w:r>
    </w:p>
    <w:p w:rsidR="0047669E" w:rsidRPr="008D574C" w:rsidRDefault="0047669E" w:rsidP="00D90C5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D574C">
        <w:rPr>
          <w:rFonts w:ascii="Times New Roman" w:hAnsi="Times New Roman" w:cs="Times New Roman"/>
        </w:rPr>
        <w:t xml:space="preserve">čelí exekuci/insolvenci; </w:t>
      </w:r>
    </w:p>
    <w:p w:rsidR="00915E76" w:rsidRDefault="0047669E" w:rsidP="00D90C50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166">
        <w:rPr>
          <w:rFonts w:ascii="Times New Roman" w:hAnsi="Times New Roman" w:cs="Times New Roman"/>
          <w:sz w:val="24"/>
          <w:szCs w:val="24"/>
        </w:rPr>
        <w:t xml:space="preserve">po zaplacení nákladů na bydlení domácnosti </w:t>
      </w:r>
      <w:proofErr w:type="spellStart"/>
      <w:r w:rsidRPr="00227166">
        <w:rPr>
          <w:rFonts w:ascii="Times New Roman" w:hAnsi="Times New Roman" w:cs="Times New Roman"/>
          <w:sz w:val="24"/>
          <w:szCs w:val="24"/>
        </w:rPr>
        <w:t>zbyde</w:t>
      </w:r>
      <w:proofErr w:type="spellEnd"/>
      <w:r w:rsidRPr="00227166">
        <w:rPr>
          <w:rFonts w:ascii="Times New Roman" w:hAnsi="Times New Roman" w:cs="Times New Roman"/>
          <w:sz w:val="24"/>
          <w:szCs w:val="24"/>
        </w:rPr>
        <w:t xml:space="preserve"> méně než 200 Kč/osobu/den (u samostatně žijících osob 300 Kč/den) – do nákladů lze zahrnout i splátku hypotéky či družstevního podílu na nemovitost, ve které rodina bydlí</w:t>
      </w:r>
      <w:r w:rsidR="00283CE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8187B" w:rsidRPr="0098187B" w:rsidRDefault="0098187B" w:rsidP="00D90C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69E" w:rsidRDefault="0047669E" w:rsidP="00D90C5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87B">
        <w:rPr>
          <w:rFonts w:ascii="Times New Roman" w:hAnsi="Times New Roman" w:cs="Times New Roman"/>
          <w:sz w:val="24"/>
          <w:szCs w:val="24"/>
        </w:rPr>
        <w:t>Na prominutí úplaty není žádný právní nárok.</w:t>
      </w:r>
    </w:p>
    <w:p w:rsidR="0098187B" w:rsidRPr="0098187B" w:rsidRDefault="0098187B" w:rsidP="00D90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669E" w:rsidRPr="0098187B" w:rsidRDefault="0047669E" w:rsidP="00D90C5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87B">
        <w:rPr>
          <w:rFonts w:ascii="Times New Roman" w:hAnsi="Times New Roman" w:cs="Times New Roman"/>
          <w:sz w:val="24"/>
          <w:szCs w:val="24"/>
        </w:rPr>
        <w:t>Žadatel je povinen uvést pravdivé údaje, což dokládá čestným prohlášením, které je součástí žádosti, přičemž si je vědom důsledků uvedení nepravdivých údajů.</w:t>
      </w:r>
    </w:p>
    <w:p w:rsidR="00C2062D" w:rsidRPr="008D574C" w:rsidRDefault="002F6A90" w:rsidP="00D90C5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r w:rsidR="00C2062D" w:rsidRPr="008D574C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prominutí úplaty ke zmírnění dopadů inflace na domácnosti v Praze pro roky 2022–2023</w:t>
      </w:r>
    </w:p>
    <w:p w:rsidR="005F4C57" w:rsidRPr="005B7431" w:rsidRDefault="005B7431" w:rsidP="00D90C5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431">
        <w:rPr>
          <w:rFonts w:ascii="Times New Roman" w:hAnsi="Times New Roman" w:cs="Times New Roman"/>
          <w:b/>
          <w:bCs/>
          <w:sz w:val="24"/>
          <w:szCs w:val="24"/>
          <w:u w:val="single"/>
        </w:rPr>
        <w:t>Způsob a termín přijetí žádostí:</w:t>
      </w:r>
    </w:p>
    <w:p w:rsidR="00C2062D" w:rsidRPr="002F6A90" w:rsidRDefault="005F4C57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>Předepsaný formulář</w:t>
      </w:r>
      <w:r w:rsidR="009E498C">
        <w:rPr>
          <w:rFonts w:ascii="Times New Roman" w:hAnsi="Times New Roman" w:cs="Times New Roman"/>
          <w:sz w:val="24"/>
          <w:szCs w:val="24"/>
        </w:rPr>
        <w:t xml:space="preserve"> </w:t>
      </w:r>
      <w:r w:rsidR="00950D0D">
        <w:rPr>
          <w:rFonts w:ascii="Times New Roman" w:hAnsi="Times New Roman" w:cs="Times New Roman"/>
          <w:sz w:val="24"/>
          <w:szCs w:val="24"/>
        </w:rPr>
        <w:t>žádosti</w:t>
      </w:r>
      <w:r w:rsidR="006B0D97">
        <w:rPr>
          <w:rFonts w:ascii="Times New Roman" w:hAnsi="Times New Roman" w:cs="Times New Roman"/>
          <w:sz w:val="24"/>
          <w:szCs w:val="24"/>
        </w:rPr>
        <w:t xml:space="preserve"> (naleznete na </w:t>
      </w:r>
      <w:hyperlink r:id="rId7" w:history="1">
        <w:r w:rsidR="00D06A58" w:rsidRPr="007072B5">
          <w:rPr>
            <w:rStyle w:val="Hypertextovodkaz"/>
            <w:rFonts w:cstheme="minorHAnsi"/>
          </w:rPr>
          <w:t>www.pomocprazanum.praha.eu</w:t>
        </w:r>
      </w:hyperlink>
      <w:r w:rsidR="006B0D97">
        <w:t>),</w:t>
      </w:r>
      <w:r w:rsidR="00D06A58">
        <w:rPr>
          <w:rFonts w:ascii="Times New Roman" w:hAnsi="Times New Roman" w:cs="Times New Roman"/>
          <w:sz w:val="24"/>
          <w:szCs w:val="24"/>
        </w:rPr>
        <w:t xml:space="preserve"> </w:t>
      </w:r>
      <w:r w:rsidRPr="002F6A90">
        <w:rPr>
          <w:rFonts w:ascii="Times New Roman" w:hAnsi="Times New Roman" w:cs="Times New Roman"/>
          <w:sz w:val="24"/>
          <w:szCs w:val="24"/>
        </w:rPr>
        <w:t xml:space="preserve">podává </w:t>
      </w:r>
      <w:r w:rsidR="00C2062D" w:rsidRPr="002F6A90">
        <w:rPr>
          <w:rFonts w:ascii="Times New Roman" w:hAnsi="Times New Roman" w:cs="Times New Roman"/>
          <w:sz w:val="24"/>
          <w:szCs w:val="24"/>
        </w:rPr>
        <w:t>zákonný zástupce dítěte k</w:t>
      </w:r>
      <w:r w:rsidR="009E498C">
        <w:rPr>
          <w:rFonts w:ascii="Times New Roman" w:hAnsi="Times New Roman" w:cs="Times New Roman"/>
          <w:sz w:val="24"/>
          <w:szCs w:val="24"/>
        </w:rPr>
        <w:t> </w:t>
      </w:r>
      <w:r w:rsidR="00C2062D" w:rsidRPr="002F6A90">
        <w:rPr>
          <w:rFonts w:ascii="Times New Roman" w:hAnsi="Times New Roman" w:cs="Times New Roman"/>
          <w:sz w:val="24"/>
          <w:szCs w:val="24"/>
        </w:rPr>
        <w:t>rukám</w:t>
      </w:r>
      <w:r w:rsidR="009E498C">
        <w:rPr>
          <w:rFonts w:ascii="Times New Roman" w:hAnsi="Times New Roman" w:cs="Times New Roman"/>
          <w:sz w:val="24"/>
          <w:szCs w:val="24"/>
        </w:rPr>
        <w:t xml:space="preserve"> ředitele školy</w:t>
      </w:r>
      <w:r w:rsidR="00D06A58">
        <w:rPr>
          <w:rFonts w:ascii="Times New Roman" w:hAnsi="Times New Roman" w:cs="Times New Roman"/>
          <w:sz w:val="24"/>
          <w:szCs w:val="24"/>
        </w:rPr>
        <w:t>.</w:t>
      </w:r>
      <w:r w:rsidR="009E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2D" w:rsidRPr="002F6A90" w:rsidRDefault="00C2062D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 xml:space="preserve">Do školy bude předán originál </w:t>
      </w:r>
      <w:r w:rsidR="005B7431" w:rsidRPr="002F6A90">
        <w:rPr>
          <w:rFonts w:ascii="Times New Roman" w:hAnsi="Times New Roman" w:cs="Times New Roman"/>
          <w:sz w:val="24"/>
          <w:szCs w:val="24"/>
        </w:rPr>
        <w:t xml:space="preserve">formuláře </w:t>
      </w:r>
      <w:r w:rsidRPr="002F6A90">
        <w:rPr>
          <w:rFonts w:ascii="Times New Roman" w:hAnsi="Times New Roman" w:cs="Times New Roman"/>
          <w:sz w:val="24"/>
          <w:szCs w:val="24"/>
        </w:rPr>
        <w:t>s vlastnoručním podpisem zákonného zástupce, případně bude</w:t>
      </w:r>
      <w:r w:rsidR="002731DD" w:rsidRPr="002F6A90">
        <w:rPr>
          <w:rFonts w:ascii="Times New Roman" w:hAnsi="Times New Roman" w:cs="Times New Roman"/>
          <w:sz w:val="24"/>
          <w:szCs w:val="24"/>
        </w:rPr>
        <w:t xml:space="preserve"> žádost</w:t>
      </w:r>
      <w:r w:rsidRPr="002F6A90">
        <w:rPr>
          <w:rFonts w:ascii="Times New Roman" w:hAnsi="Times New Roman" w:cs="Times New Roman"/>
          <w:sz w:val="24"/>
          <w:szCs w:val="24"/>
        </w:rPr>
        <w:t xml:space="preserve"> škole zaslán</w:t>
      </w:r>
      <w:r w:rsidR="002731DD" w:rsidRPr="002F6A90">
        <w:rPr>
          <w:rFonts w:ascii="Times New Roman" w:hAnsi="Times New Roman" w:cs="Times New Roman"/>
          <w:sz w:val="24"/>
          <w:szCs w:val="24"/>
        </w:rPr>
        <w:t>a</w:t>
      </w:r>
      <w:r w:rsidRPr="002F6A90">
        <w:rPr>
          <w:rFonts w:ascii="Times New Roman" w:hAnsi="Times New Roman" w:cs="Times New Roman"/>
          <w:sz w:val="24"/>
          <w:szCs w:val="24"/>
        </w:rPr>
        <w:t xml:space="preserve"> prostřednictvím datové schránky. </w:t>
      </w:r>
      <w:r w:rsidR="005B7431" w:rsidRPr="002F6A90">
        <w:rPr>
          <w:rFonts w:ascii="Times New Roman" w:hAnsi="Times New Roman" w:cs="Times New Roman"/>
          <w:sz w:val="24"/>
          <w:szCs w:val="24"/>
        </w:rPr>
        <w:t>Ostatní formy jsou nepřípustné. Žádost lze podávat průběžně ve školním roce 2022/2023.</w:t>
      </w:r>
    </w:p>
    <w:p w:rsidR="00C2062D" w:rsidRPr="002F6A90" w:rsidRDefault="00C2062D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>Zákonný zástupce svým podpisem</w:t>
      </w:r>
      <w:r w:rsidR="003D2B61" w:rsidRPr="002F6A90">
        <w:rPr>
          <w:rFonts w:ascii="Times New Roman" w:hAnsi="Times New Roman" w:cs="Times New Roman"/>
          <w:sz w:val="24"/>
          <w:szCs w:val="24"/>
        </w:rPr>
        <w:t xml:space="preserve"> potvrzuje,</w:t>
      </w:r>
      <w:r w:rsidRPr="002F6A90">
        <w:rPr>
          <w:rFonts w:ascii="Times New Roman" w:hAnsi="Times New Roman" w:cs="Times New Roman"/>
          <w:sz w:val="24"/>
          <w:szCs w:val="24"/>
        </w:rPr>
        <w:t xml:space="preserve"> že veškeré uvedené údaje jsou pravdivé a </w:t>
      </w:r>
      <w:r w:rsidR="003D2B61" w:rsidRPr="002F6A90">
        <w:rPr>
          <w:rFonts w:ascii="Times New Roman" w:hAnsi="Times New Roman" w:cs="Times New Roman"/>
          <w:sz w:val="24"/>
          <w:szCs w:val="24"/>
        </w:rPr>
        <w:t xml:space="preserve">je </w:t>
      </w:r>
      <w:r w:rsidR="004B6C4B">
        <w:rPr>
          <w:rFonts w:ascii="Times New Roman" w:hAnsi="Times New Roman" w:cs="Times New Roman"/>
          <w:sz w:val="24"/>
          <w:szCs w:val="24"/>
        </w:rPr>
        <w:t xml:space="preserve">si </w:t>
      </w:r>
      <w:r w:rsidRPr="002F6A90">
        <w:rPr>
          <w:rFonts w:ascii="Times New Roman" w:hAnsi="Times New Roman" w:cs="Times New Roman"/>
          <w:sz w:val="24"/>
          <w:szCs w:val="24"/>
        </w:rPr>
        <w:t>vědom důsledků uvedení nepravdivých údajů</w:t>
      </w:r>
      <w:r w:rsidR="003D2B61" w:rsidRPr="002F6A90">
        <w:rPr>
          <w:rFonts w:ascii="Times New Roman" w:hAnsi="Times New Roman" w:cs="Times New Roman"/>
          <w:sz w:val="24"/>
          <w:szCs w:val="24"/>
        </w:rPr>
        <w:t xml:space="preserve">. Žádné další přílohy nejsou přikládány. </w:t>
      </w:r>
    </w:p>
    <w:p w:rsidR="003D2B61" w:rsidRPr="006F5573" w:rsidRDefault="0047669E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 xml:space="preserve">Ředitel školy rozhodne u nárokového žadatele o prominutí úplat/y ve školním roce 2022/2023 dle § 123 odst. 4 zákona č. 561/2004 Sb. o předškolním, základním vyšším odborném a jiném vzdělávání (školský zákon), ve znění pozdějších </w:t>
      </w:r>
      <w:r w:rsidRPr="006F5573">
        <w:rPr>
          <w:rFonts w:ascii="Times New Roman" w:hAnsi="Times New Roman" w:cs="Times New Roman"/>
          <w:sz w:val="24"/>
          <w:szCs w:val="24"/>
        </w:rPr>
        <w:t>předpisů na základě předložené žádosti.</w:t>
      </w:r>
    </w:p>
    <w:p w:rsidR="00F4744D" w:rsidRPr="006F5573" w:rsidRDefault="00CF1831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16027654"/>
      <w:r w:rsidRPr="006F5573">
        <w:rPr>
          <w:rFonts w:ascii="Times New Roman" w:hAnsi="Times New Roman" w:cs="Times New Roman"/>
          <w:sz w:val="24"/>
          <w:szCs w:val="24"/>
        </w:rPr>
        <w:t>Ředitel školy shromáždí žádosti podané vždy do 15.</w:t>
      </w:r>
      <w:r w:rsidR="00C25AB6">
        <w:rPr>
          <w:rFonts w:ascii="Times New Roman" w:hAnsi="Times New Roman" w:cs="Times New Roman"/>
          <w:sz w:val="24"/>
          <w:szCs w:val="24"/>
        </w:rPr>
        <w:t xml:space="preserve"> </w:t>
      </w:r>
      <w:r w:rsidRPr="006F5573">
        <w:rPr>
          <w:rFonts w:ascii="Times New Roman" w:hAnsi="Times New Roman" w:cs="Times New Roman"/>
          <w:sz w:val="24"/>
          <w:szCs w:val="24"/>
        </w:rPr>
        <w:t>dne kalendářní</w:t>
      </w:r>
      <w:r w:rsidR="00F4744D" w:rsidRPr="006F5573">
        <w:rPr>
          <w:rFonts w:ascii="Times New Roman" w:hAnsi="Times New Roman" w:cs="Times New Roman"/>
          <w:sz w:val="24"/>
          <w:szCs w:val="24"/>
        </w:rPr>
        <w:t>ho</w:t>
      </w:r>
      <w:r w:rsidRPr="006F5573">
        <w:rPr>
          <w:rFonts w:ascii="Times New Roman" w:hAnsi="Times New Roman" w:cs="Times New Roman"/>
          <w:sz w:val="24"/>
          <w:szCs w:val="24"/>
        </w:rPr>
        <w:t xml:space="preserve"> měsíc</w:t>
      </w:r>
      <w:r w:rsidR="00F4744D" w:rsidRPr="006F5573">
        <w:rPr>
          <w:rFonts w:ascii="Times New Roman" w:hAnsi="Times New Roman" w:cs="Times New Roman"/>
          <w:sz w:val="24"/>
          <w:szCs w:val="24"/>
        </w:rPr>
        <w:t>e</w:t>
      </w:r>
      <w:r w:rsidRPr="006F5573">
        <w:rPr>
          <w:rFonts w:ascii="Times New Roman" w:hAnsi="Times New Roman" w:cs="Times New Roman"/>
          <w:sz w:val="24"/>
          <w:szCs w:val="24"/>
        </w:rPr>
        <w:t xml:space="preserve"> a tyto žádosti vyhodnotí do konce daného kalendářního měsíce. Žádosti podané po tomto termínu budou hodnoceny až následující měsíc.  </w:t>
      </w:r>
      <w:r w:rsidR="00F4744D" w:rsidRPr="006F5573">
        <w:rPr>
          <w:rFonts w:ascii="Times New Roman" w:hAnsi="Times New Roman" w:cs="Times New Roman"/>
          <w:sz w:val="24"/>
          <w:szCs w:val="24"/>
        </w:rPr>
        <w:t>(</w:t>
      </w:r>
      <w:r w:rsidR="00F4744D" w:rsidRPr="006F5573">
        <w:rPr>
          <w:rFonts w:ascii="Times New Roman" w:hAnsi="Times New Roman" w:cs="Times New Roman"/>
          <w:i/>
          <w:iCs/>
          <w:sz w:val="24"/>
          <w:szCs w:val="24"/>
        </w:rPr>
        <w:t>Příklad:</w:t>
      </w:r>
    </w:p>
    <w:p w:rsidR="00CF1831" w:rsidRPr="006F5573" w:rsidRDefault="006F5573" w:rsidP="00D90C50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573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F4744D" w:rsidRPr="006F5573">
        <w:rPr>
          <w:rFonts w:ascii="Times New Roman" w:hAnsi="Times New Roman" w:cs="Times New Roman"/>
          <w:i/>
          <w:iCs/>
          <w:sz w:val="24"/>
          <w:szCs w:val="24"/>
        </w:rPr>
        <w:t xml:space="preserve">ádost podaná dne 14.10.2022 bude vyhodnocena do 31.10.2022. Úplata může být ředitelem prominuta od 1.11.2022. </w:t>
      </w:r>
    </w:p>
    <w:p w:rsidR="00F4744D" w:rsidRPr="006F5573" w:rsidRDefault="006F5573" w:rsidP="00D90C50">
      <w:pPr>
        <w:pStyle w:val="Odstavecseseznamem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573">
        <w:rPr>
          <w:rFonts w:ascii="Times New Roman" w:hAnsi="Times New Roman" w:cs="Times New Roman"/>
          <w:i/>
          <w:iCs/>
          <w:sz w:val="24"/>
          <w:szCs w:val="24"/>
        </w:rPr>
        <w:t>Ž</w:t>
      </w:r>
      <w:r w:rsidR="00F4744D" w:rsidRPr="006F5573">
        <w:rPr>
          <w:rFonts w:ascii="Times New Roman" w:hAnsi="Times New Roman" w:cs="Times New Roman"/>
          <w:i/>
          <w:iCs/>
          <w:sz w:val="24"/>
          <w:szCs w:val="24"/>
        </w:rPr>
        <w:t xml:space="preserve">ádost podaná dne 24.10.2022 bude vyhodnocena do 30.11.2022. Úplata může být ředitelem prominuta od 1.12.2022.) </w:t>
      </w:r>
    </w:p>
    <w:p w:rsidR="00F4744D" w:rsidRPr="006F5573" w:rsidRDefault="00F4744D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 xml:space="preserve">Ředitel vyrozumí žadatele, zda bylo žádosti vyhověno </w:t>
      </w:r>
      <w:r w:rsidR="00CF1831" w:rsidRPr="006F5573">
        <w:rPr>
          <w:rFonts w:ascii="Times New Roman" w:hAnsi="Times New Roman" w:cs="Times New Roman"/>
          <w:sz w:val="24"/>
          <w:szCs w:val="24"/>
        </w:rPr>
        <w:t xml:space="preserve">následovně: </w:t>
      </w:r>
      <w:r w:rsidRPr="006F5573">
        <w:rPr>
          <w:rFonts w:ascii="Times New Roman" w:hAnsi="Times New Roman" w:cs="Times New Roman"/>
          <w:sz w:val="24"/>
          <w:szCs w:val="24"/>
        </w:rPr>
        <w:t>Žadatelé, kteří podají ž</w:t>
      </w:r>
      <w:r w:rsidR="00CF1831" w:rsidRPr="006F5573">
        <w:rPr>
          <w:rFonts w:ascii="Times New Roman" w:hAnsi="Times New Roman" w:cs="Times New Roman"/>
          <w:sz w:val="24"/>
          <w:szCs w:val="24"/>
        </w:rPr>
        <w:t>ádost vždy do 15.</w:t>
      </w:r>
      <w:r w:rsidR="00C25AB6">
        <w:rPr>
          <w:rFonts w:ascii="Times New Roman" w:hAnsi="Times New Roman" w:cs="Times New Roman"/>
          <w:sz w:val="24"/>
          <w:szCs w:val="24"/>
        </w:rPr>
        <w:t xml:space="preserve"> </w:t>
      </w:r>
      <w:r w:rsidR="00CF1831" w:rsidRPr="006F5573">
        <w:rPr>
          <w:rFonts w:ascii="Times New Roman" w:hAnsi="Times New Roman" w:cs="Times New Roman"/>
          <w:sz w:val="24"/>
          <w:szCs w:val="24"/>
        </w:rPr>
        <w:t>dne v každém kalendářním měsíci</w:t>
      </w:r>
      <w:r w:rsidR="00765ECD">
        <w:rPr>
          <w:rFonts w:ascii="Times New Roman" w:hAnsi="Times New Roman" w:cs="Times New Roman"/>
          <w:sz w:val="24"/>
          <w:szCs w:val="24"/>
        </w:rPr>
        <w:t>,</w:t>
      </w:r>
      <w:r w:rsidR="00CF1831" w:rsidRPr="006F5573">
        <w:rPr>
          <w:rFonts w:ascii="Times New Roman" w:hAnsi="Times New Roman" w:cs="Times New Roman"/>
          <w:sz w:val="24"/>
          <w:szCs w:val="24"/>
        </w:rPr>
        <w:t xml:space="preserve"> budou </w:t>
      </w:r>
      <w:r w:rsidRPr="006F5573">
        <w:rPr>
          <w:rFonts w:ascii="Times New Roman" w:hAnsi="Times New Roman" w:cs="Times New Roman"/>
          <w:sz w:val="24"/>
          <w:szCs w:val="24"/>
        </w:rPr>
        <w:t>vyrozuměni</w:t>
      </w:r>
      <w:r w:rsidR="00C25AB6">
        <w:rPr>
          <w:rFonts w:ascii="Times New Roman" w:hAnsi="Times New Roman" w:cs="Times New Roman"/>
          <w:sz w:val="24"/>
          <w:szCs w:val="24"/>
        </w:rPr>
        <w:t xml:space="preserve"> </w:t>
      </w:r>
      <w:r w:rsidR="005B7431"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do konce </w:t>
      </w:r>
      <w:r w:rsidR="00CF1831"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daného </w:t>
      </w:r>
      <w:r w:rsidR="005B7431" w:rsidRPr="006F5573">
        <w:rPr>
          <w:rFonts w:ascii="Times New Roman" w:hAnsi="Times New Roman" w:cs="Times New Roman"/>
          <w:b/>
          <w:bCs/>
          <w:sz w:val="24"/>
          <w:szCs w:val="24"/>
        </w:rPr>
        <w:t>kalendářního měsíce</w:t>
      </w:r>
      <w:r w:rsidR="00CF1831"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5573">
        <w:rPr>
          <w:rFonts w:ascii="Times New Roman" w:hAnsi="Times New Roman" w:cs="Times New Roman"/>
          <w:sz w:val="24"/>
          <w:szCs w:val="24"/>
        </w:rPr>
        <w:t xml:space="preserve">Žadatelé, kteří podají žádost </w:t>
      </w:r>
      <w:r w:rsidR="00CF1831" w:rsidRPr="006F5573">
        <w:rPr>
          <w:rFonts w:ascii="Times New Roman" w:hAnsi="Times New Roman" w:cs="Times New Roman"/>
          <w:b/>
          <w:bCs/>
          <w:sz w:val="24"/>
          <w:szCs w:val="24"/>
        </w:rPr>
        <w:t>po 15. dni kalendářního měsíce</w:t>
      </w:r>
      <w:r w:rsidR="00765EC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 budou </w:t>
      </w:r>
      <w:r w:rsidRPr="006F5573">
        <w:rPr>
          <w:rFonts w:ascii="Times New Roman" w:hAnsi="Times New Roman" w:cs="Times New Roman"/>
          <w:sz w:val="24"/>
          <w:szCs w:val="24"/>
        </w:rPr>
        <w:t xml:space="preserve">vyrozuměni </w:t>
      </w:r>
      <w:r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do konce následujícího kalendářního měsíce </w:t>
      </w:r>
      <w:r w:rsidRPr="006F5573">
        <w:rPr>
          <w:rFonts w:ascii="Times New Roman" w:hAnsi="Times New Roman" w:cs="Times New Roman"/>
          <w:sz w:val="24"/>
          <w:szCs w:val="24"/>
        </w:rPr>
        <w:t>(Příklad:</w:t>
      </w:r>
    </w:p>
    <w:p w:rsidR="00F4744D" w:rsidRPr="006F5573" w:rsidRDefault="00F4744D" w:rsidP="00D90C50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573">
        <w:rPr>
          <w:rFonts w:ascii="Times New Roman" w:hAnsi="Times New Roman" w:cs="Times New Roman"/>
          <w:i/>
          <w:iCs/>
          <w:sz w:val="24"/>
          <w:szCs w:val="24"/>
        </w:rPr>
        <w:t xml:space="preserve">Žadatelé, kteří podali žádost dne 14.10.2022 budou vyrozuměni nejpozději do 31.10.2022. </w:t>
      </w:r>
    </w:p>
    <w:p w:rsidR="00F4744D" w:rsidRPr="006F5573" w:rsidRDefault="00F4744D" w:rsidP="00D90C50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i/>
          <w:iCs/>
          <w:sz w:val="24"/>
          <w:szCs w:val="24"/>
        </w:rPr>
        <w:t>Žadatelé, kteří podali žádost dne 24.10.2022 budou vyrozuměni nejpozději do 30.11.2022.)</w:t>
      </w:r>
    </w:p>
    <w:p w:rsidR="006F5573" w:rsidRPr="006F5573" w:rsidRDefault="002731DD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Úplata může být prominuta vždy od prvního dne kalendářního měsíce</w:t>
      </w:r>
      <w:r w:rsidR="00692CE6" w:rsidRPr="006F5573">
        <w:rPr>
          <w:rFonts w:ascii="Times New Roman" w:hAnsi="Times New Roman" w:cs="Times New Roman"/>
          <w:sz w:val="24"/>
          <w:szCs w:val="24"/>
        </w:rPr>
        <w:t xml:space="preserve"> následujícím po </w:t>
      </w:r>
      <w:r w:rsidR="00A65268" w:rsidRPr="006F5573">
        <w:rPr>
          <w:rFonts w:ascii="Times New Roman" w:hAnsi="Times New Roman" w:cs="Times New Roman"/>
          <w:sz w:val="24"/>
          <w:szCs w:val="24"/>
        </w:rPr>
        <w:t>schválení žádosti</w:t>
      </w:r>
      <w:r w:rsidR="00692CE6" w:rsidRPr="006F5573">
        <w:rPr>
          <w:rFonts w:ascii="Times New Roman" w:hAnsi="Times New Roman" w:cs="Times New Roman"/>
          <w:sz w:val="24"/>
          <w:szCs w:val="24"/>
        </w:rPr>
        <w:t>.</w:t>
      </w:r>
      <w:r w:rsidR="006B0D97">
        <w:rPr>
          <w:rFonts w:ascii="Times New Roman" w:hAnsi="Times New Roman" w:cs="Times New Roman"/>
          <w:sz w:val="24"/>
          <w:szCs w:val="24"/>
        </w:rPr>
        <w:t xml:space="preserve"> </w:t>
      </w:r>
      <w:r w:rsidR="008E6ABB" w:rsidRPr="006F5573">
        <w:rPr>
          <w:rFonts w:ascii="Times New Roman" w:hAnsi="Times New Roman" w:cs="Times New Roman"/>
          <w:b/>
          <w:bCs/>
          <w:sz w:val="24"/>
          <w:szCs w:val="24"/>
        </w:rPr>
        <w:t>Nejdříve však od 1.11.2022</w:t>
      </w:r>
      <w:r w:rsidR="008E6ABB" w:rsidRPr="006F5573">
        <w:rPr>
          <w:rFonts w:ascii="Times New Roman" w:hAnsi="Times New Roman" w:cs="Times New Roman"/>
          <w:sz w:val="24"/>
          <w:szCs w:val="24"/>
        </w:rPr>
        <w:t>.</w:t>
      </w:r>
      <w:r w:rsidR="00406036" w:rsidRPr="00140456">
        <w:rPr>
          <w:rFonts w:ascii="Times New Roman" w:hAnsi="Times New Roman" w:cs="Times New Roman"/>
          <w:b/>
          <w:bCs/>
          <w:sz w:val="24"/>
          <w:szCs w:val="24"/>
        </w:rPr>
        <w:t>Prominout lze pouze úplaty, které ještě nebyly uhrazeny.</w:t>
      </w:r>
    </w:p>
    <w:p w:rsidR="0047669E" w:rsidRPr="002F6A90" w:rsidRDefault="0047669E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lastRenderedPageBreak/>
        <w:t>V případě, že žádosti bylo vyhověno, ředitel školy uvede, od jaké doby je konkrétní úplata prominuta</w:t>
      </w:r>
      <w:r w:rsidR="005B7431" w:rsidRPr="006F5573">
        <w:rPr>
          <w:rFonts w:ascii="Times New Roman" w:hAnsi="Times New Roman" w:cs="Times New Roman"/>
          <w:sz w:val="24"/>
          <w:szCs w:val="24"/>
        </w:rPr>
        <w:t xml:space="preserve">. </w:t>
      </w:r>
      <w:r w:rsidR="0084013D" w:rsidRPr="006F5573">
        <w:rPr>
          <w:rFonts w:ascii="Times New Roman" w:hAnsi="Times New Roman" w:cs="Times New Roman"/>
          <w:sz w:val="24"/>
          <w:szCs w:val="24"/>
        </w:rPr>
        <w:t>Zpětné prominutí není možné. Odpuštění poplatků</w:t>
      </w:r>
      <w:r w:rsidR="0084013D" w:rsidRPr="002F6A90">
        <w:rPr>
          <w:rFonts w:ascii="Times New Roman" w:hAnsi="Times New Roman" w:cs="Times New Roman"/>
          <w:sz w:val="24"/>
          <w:szCs w:val="24"/>
        </w:rPr>
        <w:t xml:space="preserve"> se týká vždy až období, které následuje schválení žádosti, tedy ne zpětně.</w:t>
      </w:r>
    </w:p>
    <w:p w:rsidR="002731DD" w:rsidRPr="002F6A90" w:rsidRDefault="002731DD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>V případě, že žádosti nebylo vyhověno</w:t>
      </w:r>
      <w:r w:rsidR="00473299">
        <w:rPr>
          <w:rFonts w:ascii="Times New Roman" w:hAnsi="Times New Roman" w:cs="Times New Roman"/>
          <w:sz w:val="24"/>
          <w:szCs w:val="24"/>
        </w:rPr>
        <w:t>,</w:t>
      </w:r>
      <w:r w:rsidRPr="002F6A90">
        <w:rPr>
          <w:rFonts w:ascii="Times New Roman" w:hAnsi="Times New Roman" w:cs="Times New Roman"/>
          <w:sz w:val="24"/>
          <w:szCs w:val="24"/>
        </w:rPr>
        <w:t xml:space="preserve"> ředitel školy nemusí sdělovat důvody pro nevyhovění. Vyhovění žádosti není "nárokové" a vůči nevyhovění není možné se odvolat. </w:t>
      </w:r>
    </w:p>
    <w:bookmarkEnd w:id="1"/>
    <w:p w:rsidR="003D2B61" w:rsidRPr="002F6A90" w:rsidRDefault="0047669E" w:rsidP="00D90C50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>Přehled základních opatření</w:t>
      </w:r>
      <w:r w:rsidR="004658E2">
        <w:rPr>
          <w:rFonts w:ascii="Times New Roman" w:hAnsi="Times New Roman" w:cs="Times New Roman"/>
          <w:sz w:val="24"/>
          <w:szCs w:val="24"/>
        </w:rPr>
        <w:t xml:space="preserve"> dle Usnesení ZHMP</w:t>
      </w:r>
      <w:r w:rsidRPr="002F6A90">
        <w:rPr>
          <w:rFonts w:ascii="Times New Roman" w:hAnsi="Times New Roman" w:cs="Times New Roman"/>
          <w:sz w:val="24"/>
          <w:szCs w:val="24"/>
        </w:rPr>
        <w:t>, na které lze žádat o prominutí úplaty:</w:t>
      </w:r>
    </w:p>
    <w:p w:rsidR="0047669E" w:rsidRPr="00053A18" w:rsidRDefault="0047669E" w:rsidP="002412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3A18">
        <w:rPr>
          <w:rFonts w:ascii="Times New Roman" w:hAnsi="Times New Roman" w:cs="Times New Roman"/>
          <w:sz w:val="24"/>
          <w:szCs w:val="24"/>
        </w:rPr>
        <w:t>OPATŘENÍ č. 1 – STRAVNÉ</w:t>
      </w:r>
    </w:p>
    <w:p w:rsidR="0047669E" w:rsidRPr="00053A18" w:rsidRDefault="000A224E" w:rsidP="002412D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3A18">
        <w:rPr>
          <w:rFonts w:ascii="Times New Roman" w:hAnsi="Times New Roman" w:cs="Times New Roman"/>
          <w:sz w:val="24"/>
          <w:szCs w:val="24"/>
        </w:rPr>
        <w:t>OPATŘENÍ č. 2 - ŠKOLNÉ</w:t>
      </w:r>
    </w:p>
    <w:p w:rsidR="000A224E" w:rsidRPr="008D574C" w:rsidRDefault="000A224E" w:rsidP="00D90C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24E" w:rsidRPr="008D574C" w:rsidRDefault="000A224E" w:rsidP="00D90C50">
      <w:pPr>
        <w:jc w:val="both"/>
        <w:rPr>
          <w:rFonts w:ascii="Times New Roman" w:hAnsi="Times New Roman" w:cs="Times New Roman"/>
          <w:sz w:val="24"/>
          <w:szCs w:val="24"/>
        </w:rPr>
      </w:pPr>
      <w:r w:rsidRPr="008D574C">
        <w:rPr>
          <w:rFonts w:ascii="Times New Roman" w:hAnsi="Times New Roman" w:cs="Times New Roman"/>
          <w:b/>
          <w:bCs/>
          <w:sz w:val="24"/>
          <w:szCs w:val="24"/>
        </w:rPr>
        <w:t xml:space="preserve">OPATŘENÍ č. 1 – STRAVNÉ </w:t>
      </w:r>
      <w:r w:rsidRPr="008D574C">
        <w:rPr>
          <w:rFonts w:ascii="Times New Roman" w:hAnsi="Times New Roman" w:cs="Times New Roman"/>
          <w:sz w:val="24"/>
          <w:szCs w:val="24"/>
        </w:rPr>
        <w:t xml:space="preserve">– lze poskytnout pouze pokud je žadatel zapsán ke stravování a splňuje podmínky stanovené usnesením ZHMP a </w:t>
      </w:r>
      <w:r w:rsidR="0084013D" w:rsidRPr="00A65268">
        <w:rPr>
          <w:rFonts w:ascii="Times New Roman" w:hAnsi="Times New Roman" w:cs="Times New Roman"/>
          <w:sz w:val="24"/>
          <w:szCs w:val="24"/>
        </w:rPr>
        <w:t>touto směrnicí.</w:t>
      </w:r>
      <w:r w:rsidRPr="008D574C">
        <w:rPr>
          <w:rFonts w:ascii="Times New Roman" w:hAnsi="Times New Roman" w:cs="Times New Roman"/>
          <w:sz w:val="24"/>
          <w:szCs w:val="24"/>
        </w:rPr>
        <w:t xml:space="preserve"> Výše podpory je 100 % prominutí úplaty na stravování za strávníka.</w:t>
      </w:r>
    </w:p>
    <w:p w:rsidR="000A224E" w:rsidRPr="008D574C" w:rsidRDefault="000A224E" w:rsidP="00D90C50">
      <w:pPr>
        <w:jc w:val="both"/>
        <w:rPr>
          <w:rFonts w:ascii="Times New Roman" w:hAnsi="Times New Roman" w:cs="Times New Roman"/>
          <w:sz w:val="24"/>
          <w:szCs w:val="24"/>
        </w:rPr>
      </w:pPr>
      <w:r w:rsidRPr="008D574C">
        <w:rPr>
          <w:rFonts w:ascii="Times New Roman" w:hAnsi="Times New Roman" w:cs="Times New Roman"/>
          <w:b/>
          <w:bCs/>
          <w:sz w:val="24"/>
          <w:szCs w:val="24"/>
        </w:rPr>
        <w:t xml:space="preserve">OPATŘENÍ č. 2 – ŠKOLNÉ – </w:t>
      </w:r>
      <w:r w:rsidR="0084013D" w:rsidRPr="0084013D">
        <w:rPr>
          <w:rFonts w:ascii="Times New Roman" w:hAnsi="Times New Roman" w:cs="Times New Roman"/>
          <w:sz w:val="24"/>
          <w:szCs w:val="24"/>
        </w:rPr>
        <w:t>p</w:t>
      </w:r>
      <w:r w:rsidRPr="008D574C">
        <w:rPr>
          <w:rFonts w:ascii="Times New Roman" w:hAnsi="Times New Roman" w:cs="Times New Roman"/>
          <w:sz w:val="24"/>
          <w:szCs w:val="24"/>
        </w:rPr>
        <w:t>odporu lze poskytnout v případě, že žadatel je zapsán ke vzdělávání v mateřské škole (</w:t>
      </w:r>
      <w:proofErr w:type="spellStart"/>
      <w:r w:rsidRPr="008D574C">
        <w:rPr>
          <w:rFonts w:ascii="Times New Roman" w:hAnsi="Times New Roman" w:cs="Times New Roman"/>
          <w:sz w:val="24"/>
          <w:szCs w:val="24"/>
        </w:rPr>
        <w:t>školkovné</w:t>
      </w:r>
      <w:proofErr w:type="spellEnd"/>
      <w:r w:rsidRPr="008D574C">
        <w:rPr>
          <w:rFonts w:ascii="Times New Roman" w:hAnsi="Times New Roman" w:cs="Times New Roman"/>
          <w:sz w:val="24"/>
          <w:szCs w:val="24"/>
        </w:rPr>
        <w:t xml:space="preserve">) a splňuje podmínky stanovené usnesením ZHMP a </w:t>
      </w:r>
      <w:r w:rsidR="00A65268" w:rsidRPr="00A65268">
        <w:rPr>
          <w:rFonts w:ascii="Times New Roman" w:hAnsi="Times New Roman" w:cs="Times New Roman"/>
          <w:sz w:val="24"/>
          <w:szCs w:val="24"/>
        </w:rPr>
        <w:t>touto směrnicí</w:t>
      </w:r>
      <w:r w:rsidRPr="008D574C">
        <w:rPr>
          <w:rFonts w:ascii="Times New Roman" w:hAnsi="Times New Roman" w:cs="Times New Roman"/>
          <w:sz w:val="24"/>
          <w:szCs w:val="24"/>
        </w:rPr>
        <w:t xml:space="preserve">. Výše podpory je 100 % prominutí úplaty za </w:t>
      </w:r>
      <w:proofErr w:type="spellStart"/>
      <w:r w:rsidRPr="008D574C">
        <w:rPr>
          <w:rFonts w:ascii="Times New Roman" w:hAnsi="Times New Roman" w:cs="Times New Roman"/>
          <w:sz w:val="24"/>
          <w:szCs w:val="24"/>
        </w:rPr>
        <w:t>školkovné</w:t>
      </w:r>
      <w:proofErr w:type="spellEnd"/>
      <w:r w:rsidRPr="008D574C">
        <w:rPr>
          <w:rFonts w:ascii="Times New Roman" w:hAnsi="Times New Roman" w:cs="Times New Roman"/>
          <w:sz w:val="24"/>
          <w:szCs w:val="24"/>
        </w:rPr>
        <w:t>/školné za kalendářní měsíc nebo za příslušné období</w:t>
      </w:r>
      <w:r w:rsidR="00473299">
        <w:rPr>
          <w:rFonts w:ascii="Times New Roman" w:hAnsi="Times New Roman" w:cs="Times New Roman"/>
          <w:sz w:val="24"/>
          <w:szCs w:val="24"/>
        </w:rPr>
        <w:t>.</w:t>
      </w:r>
    </w:p>
    <w:p w:rsidR="000A224E" w:rsidRPr="0084013D" w:rsidRDefault="000A224E" w:rsidP="00D9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24E" w:rsidRPr="008D574C" w:rsidRDefault="000A224E" w:rsidP="00D90C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61" w:rsidRPr="008D574C" w:rsidRDefault="00053A18" w:rsidP="00D90C5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3A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III. </w:t>
      </w:r>
      <w:r w:rsidR="003D2B61" w:rsidRPr="00053A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Žádost o příspěvek z FONDU SOLIDARITY v rámci opatření ke zmírnění dopadů inflace na domácnosti v Praze pro roky 2022–2023</w:t>
      </w:r>
    </w:p>
    <w:p w:rsidR="002731DD" w:rsidRPr="00757DAF" w:rsidRDefault="002731DD" w:rsidP="00D90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1DD" w:rsidRPr="00757DAF" w:rsidRDefault="002731DD" w:rsidP="00D90C50">
      <w:pPr>
        <w:jc w:val="both"/>
        <w:rPr>
          <w:rFonts w:ascii="Times New Roman" w:hAnsi="Times New Roman" w:cs="Times New Roman"/>
          <w:sz w:val="24"/>
          <w:szCs w:val="24"/>
        </w:rPr>
      </w:pPr>
      <w:r w:rsidRPr="00757D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Cílem fondu solidarity je vyrovnat podmínky žáků uvnitř tříd při mimoškolních aktivitách organizovaných školou. Umožn</w:t>
      </w:r>
      <w:r w:rsidR="00950D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</w:t>
      </w:r>
      <w:r w:rsidRPr="00757D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rozvíjení talentu a schopností žáků při školních a mimoškolních aktivitách i v případech, kdy si je rodiče nemohou dovolit platit. Umožňuje uhradit i jiné náklady spojené se vzděláváním a rozvojem dětí a žáků</w:t>
      </w:r>
      <w:r w:rsidR="00DD61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950D0D" w:rsidRPr="005B7431" w:rsidRDefault="00950D0D" w:rsidP="00D90C5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431">
        <w:rPr>
          <w:rFonts w:ascii="Times New Roman" w:hAnsi="Times New Roman" w:cs="Times New Roman"/>
          <w:b/>
          <w:bCs/>
          <w:sz w:val="24"/>
          <w:szCs w:val="24"/>
          <w:u w:val="single"/>
        </w:rPr>
        <w:t>Způsob a termín přijetí žádostí:</w:t>
      </w:r>
    </w:p>
    <w:p w:rsidR="006B0D97" w:rsidRPr="002F6A90" w:rsidRDefault="006B0D97" w:rsidP="006B0D97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>Předepsaný formulář</w:t>
      </w:r>
      <w:r>
        <w:rPr>
          <w:rFonts w:ascii="Times New Roman" w:hAnsi="Times New Roman" w:cs="Times New Roman"/>
          <w:sz w:val="24"/>
          <w:szCs w:val="24"/>
        </w:rPr>
        <w:t xml:space="preserve"> žádosti (naleznete na </w:t>
      </w:r>
      <w:hyperlink r:id="rId8" w:history="1">
        <w:r w:rsidRPr="007072B5">
          <w:rPr>
            <w:rStyle w:val="Hypertextovodkaz"/>
            <w:rFonts w:cstheme="minorHAnsi"/>
          </w:rPr>
          <w:t>www.pomocprazanum.praha.eu</w:t>
        </w:r>
      </w:hyperlink>
      <w: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90">
        <w:rPr>
          <w:rFonts w:ascii="Times New Roman" w:hAnsi="Times New Roman" w:cs="Times New Roman"/>
          <w:sz w:val="24"/>
          <w:szCs w:val="24"/>
        </w:rPr>
        <w:t>podává zákonný zástupce dítěte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6A90">
        <w:rPr>
          <w:rFonts w:ascii="Times New Roman" w:hAnsi="Times New Roman" w:cs="Times New Roman"/>
          <w:sz w:val="24"/>
          <w:szCs w:val="24"/>
        </w:rPr>
        <w:t>rukám</w:t>
      </w:r>
      <w:r>
        <w:rPr>
          <w:rFonts w:ascii="Times New Roman" w:hAnsi="Times New Roman" w:cs="Times New Roman"/>
          <w:sz w:val="24"/>
          <w:szCs w:val="24"/>
        </w:rPr>
        <w:t xml:space="preserve"> ředitele školy. </w:t>
      </w:r>
    </w:p>
    <w:p w:rsidR="00950D0D" w:rsidRPr="002F6A90" w:rsidRDefault="00950D0D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 xml:space="preserve">Do školy bude předán originál formuláře s vlastnoručním podpisem zákonného zástupce, případně bude žádost škole zaslána prostřednictvím datové schránky. Ostatní formy jsou nepřípustné. </w:t>
      </w:r>
      <w:r w:rsidRPr="008D574C">
        <w:rPr>
          <w:rFonts w:ascii="Times New Roman" w:hAnsi="Times New Roman" w:cs="Times New Roman"/>
          <w:sz w:val="24"/>
          <w:szCs w:val="24"/>
        </w:rPr>
        <w:t xml:space="preserve">Žádost bude ze strany žadatele řádně zdůvodněna.  </w:t>
      </w:r>
      <w:r w:rsidRPr="002F6A90">
        <w:rPr>
          <w:rFonts w:ascii="Times New Roman" w:hAnsi="Times New Roman" w:cs="Times New Roman"/>
          <w:sz w:val="24"/>
          <w:szCs w:val="24"/>
        </w:rPr>
        <w:t>Žádost lze podávat průběžně ve školním roce 2022/2023.</w:t>
      </w:r>
    </w:p>
    <w:p w:rsidR="00950D0D" w:rsidRPr="002F6A90" w:rsidRDefault="00950D0D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>Zákonný zástupce svým podpisem potvrzuje, že veškeré uvedené údaje jsou pravdivé a je</w:t>
      </w:r>
      <w:r w:rsidR="00473299">
        <w:rPr>
          <w:rFonts w:ascii="Times New Roman" w:hAnsi="Times New Roman" w:cs="Times New Roman"/>
          <w:sz w:val="24"/>
          <w:szCs w:val="24"/>
        </w:rPr>
        <w:t xml:space="preserve"> si</w:t>
      </w:r>
      <w:r w:rsidRPr="002F6A90">
        <w:rPr>
          <w:rFonts w:ascii="Times New Roman" w:hAnsi="Times New Roman" w:cs="Times New Roman"/>
          <w:sz w:val="24"/>
          <w:szCs w:val="24"/>
        </w:rPr>
        <w:t xml:space="preserve"> vědom důsledků uvedení nepravdivých údajů. Žádné další přílohy nejsou přikládány. </w:t>
      </w:r>
    </w:p>
    <w:p w:rsidR="00950D0D" w:rsidRDefault="00950D0D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90">
        <w:rPr>
          <w:rFonts w:ascii="Times New Roman" w:hAnsi="Times New Roman" w:cs="Times New Roman"/>
          <w:sz w:val="24"/>
          <w:szCs w:val="24"/>
        </w:rPr>
        <w:t xml:space="preserve">Ředitel školy rozhodne u nárokového žadatele o </w:t>
      </w:r>
      <w:r w:rsidR="00473299">
        <w:rPr>
          <w:rFonts w:ascii="Times New Roman" w:hAnsi="Times New Roman" w:cs="Times New Roman"/>
          <w:sz w:val="24"/>
          <w:szCs w:val="24"/>
        </w:rPr>
        <w:t>poskytnutí příspěvku</w:t>
      </w:r>
      <w:r w:rsidRPr="002F6A90">
        <w:rPr>
          <w:rFonts w:ascii="Times New Roman" w:hAnsi="Times New Roman" w:cs="Times New Roman"/>
          <w:sz w:val="24"/>
          <w:szCs w:val="24"/>
        </w:rPr>
        <w:t xml:space="preserve"> ve školním roce 2022/2023 dle § 123 odst. 4 zákona č. 561/2004 Sb. o předškolním, základním vyšším </w:t>
      </w:r>
      <w:r w:rsidRPr="002F6A90">
        <w:rPr>
          <w:rFonts w:ascii="Times New Roman" w:hAnsi="Times New Roman" w:cs="Times New Roman"/>
          <w:sz w:val="24"/>
          <w:szCs w:val="24"/>
        </w:rPr>
        <w:lastRenderedPageBreak/>
        <w:t>odborném a jiném vzdělávání (školský zákon), ve znění pozdějších předpisů na základě předložené žádosti.</w:t>
      </w:r>
    </w:p>
    <w:p w:rsidR="006F5573" w:rsidRPr="006F5573" w:rsidRDefault="006F5573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Ředitel školy shromáždí žádosti podané vždy do 15.dne kalendářního měsíce a tyto žádosti vyhodnotí do konce daného kalendářního měsíce. Žádosti podané po tomto termínu budou hodnoceny až následující měsíc.  (</w:t>
      </w:r>
      <w:r w:rsidRPr="006F5573">
        <w:rPr>
          <w:rFonts w:ascii="Times New Roman" w:hAnsi="Times New Roman" w:cs="Times New Roman"/>
          <w:i/>
          <w:iCs/>
          <w:sz w:val="24"/>
          <w:szCs w:val="24"/>
        </w:rPr>
        <w:t>Příklad:</w:t>
      </w:r>
    </w:p>
    <w:p w:rsidR="006F5573" w:rsidRPr="00D90C50" w:rsidRDefault="006F5573" w:rsidP="00D90C5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C50">
        <w:rPr>
          <w:rFonts w:ascii="Times New Roman" w:hAnsi="Times New Roman" w:cs="Times New Roman"/>
          <w:i/>
          <w:iCs/>
          <w:sz w:val="24"/>
          <w:szCs w:val="24"/>
        </w:rPr>
        <w:t xml:space="preserve">Žádost podaná dne 14.10.2022 bude vyhodnocena do 31.10.2022. </w:t>
      </w:r>
      <w:r w:rsidR="00B30677">
        <w:rPr>
          <w:rFonts w:ascii="Times New Roman" w:hAnsi="Times New Roman" w:cs="Times New Roman"/>
          <w:i/>
          <w:iCs/>
          <w:sz w:val="24"/>
          <w:szCs w:val="24"/>
        </w:rPr>
        <w:t>Příspěvek</w:t>
      </w:r>
      <w:r w:rsidRPr="00D90C50">
        <w:rPr>
          <w:rFonts w:ascii="Times New Roman" w:hAnsi="Times New Roman" w:cs="Times New Roman"/>
          <w:i/>
          <w:iCs/>
          <w:sz w:val="24"/>
          <w:szCs w:val="24"/>
        </w:rPr>
        <w:t xml:space="preserve"> může být ředitelem </w:t>
      </w:r>
      <w:r w:rsidR="00B30677">
        <w:rPr>
          <w:rFonts w:ascii="Times New Roman" w:hAnsi="Times New Roman" w:cs="Times New Roman"/>
          <w:i/>
          <w:iCs/>
          <w:sz w:val="24"/>
          <w:szCs w:val="24"/>
        </w:rPr>
        <w:t>přiznán</w:t>
      </w:r>
      <w:r w:rsidRPr="00D90C50">
        <w:rPr>
          <w:rFonts w:ascii="Times New Roman" w:hAnsi="Times New Roman" w:cs="Times New Roman"/>
          <w:i/>
          <w:iCs/>
          <w:sz w:val="24"/>
          <w:szCs w:val="24"/>
        </w:rPr>
        <w:t xml:space="preserve"> od 1.11.2022. </w:t>
      </w:r>
    </w:p>
    <w:p w:rsidR="006F5573" w:rsidRPr="00D90C50" w:rsidRDefault="006F5573" w:rsidP="00D90C5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C50">
        <w:rPr>
          <w:rFonts w:ascii="Times New Roman" w:hAnsi="Times New Roman" w:cs="Times New Roman"/>
          <w:i/>
          <w:iCs/>
          <w:sz w:val="24"/>
          <w:szCs w:val="24"/>
        </w:rPr>
        <w:t xml:space="preserve">Žádost podaná dne 24.10.2022 bude vyhodnocena do 30.11.2022. </w:t>
      </w:r>
      <w:r w:rsidR="00B30677">
        <w:rPr>
          <w:rFonts w:ascii="Times New Roman" w:hAnsi="Times New Roman" w:cs="Times New Roman"/>
          <w:i/>
          <w:iCs/>
          <w:sz w:val="24"/>
          <w:szCs w:val="24"/>
        </w:rPr>
        <w:t xml:space="preserve">Příspěvek </w:t>
      </w:r>
      <w:r w:rsidRPr="00D90C50">
        <w:rPr>
          <w:rFonts w:ascii="Times New Roman" w:hAnsi="Times New Roman" w:cs="Times New Roman"/>
          <w:i/>
          <w:iCs/>
          <w:sz w:val="24"/>
          <w:szCs w:val="24"/>
        </w:rPr>
        <w:t>může být ředitelem p</w:t>
      </w:r>
      <w:r w:rsidR="00B30677">
        <w:rPr>
          <w:rFonts w:ascii="Times New Roman" w:hAnsi="Times New Roman" w:cs="Times New Roman"/>
          <w:i/>
          <w:iCs/>
          <w:sz w:val="24"/>
          <w:szCs w:val="24"/>
        </w:rPr>
        <w:t>řiznán</w:t>
      </w:r>
      <w:r w:rsidRPr="00D90C50">
        <w:rPr>
          <w:rFonts w:ascii="Times New Roman" w:hAnsi="Times New Roman" w:cs="Times New Roman"/>
          <w:i/>
          <w:iCs/>
          <w:sz w:val="24"/>
          <w:szCs w:val="24"/>
        </w:rPr>
        <w:t xml:space="preserve"> od 1.12.2022.) </w:t>
      </w:r>
    </w:p>
    <w:p w:rsidR="006F5573" w:rsidRPr="006F5573" w:rsidRDefault="006F5573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Ředitel vyrozumí žadatele, zda bylo žádosti vyhověno následovně: Žadatelé, kteří podají žádost vždy do 15.dne v každém kalendářním měsíci</w:t>
      </w:r>
      <w:r w:rsidR="00DD617D">
        <w:rPr>
          <w:rFonts w:ascii="Times New Roman" w:hAnsi="Times New Roman" w:cs="Times New Roman"/>
          <w:sz w:val="24"/>
          <w:szCs w:val="24"/>
        </w:rPr>
        <w:t>,</w:t>
      </w:r>
      <w:r w:rsidRPr="006F5573">
        <w:rPr>
          <w:rFonts w:ascii="Times New Roman" w:hAnsi="Times New Roman" w:cs="Times New Roman"/>
          <w:sz w:val="24"/>
          <w:szCs w:val="24"/>
        </w:rPr>
        <w:t xml:space="preserve"> budou vyrozuměni </w:t>
      </w:r>
      <w:r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do konce daného kalendářního měsíce. </w:t>
      </w:r>
      <w:r w:rsidRPr="006F5573">
        <w:rPr>
          <w:rFonts w:ascii="Times New Roman" w:hAnsi="Times New Roman" w:cs="Times New Roman"/>
          <w:sz w:val="24"/>
          <w:szCs w:val="24"/>
        </w:rPr>
        <w:t xml:space="preserve">Žadatelé, kteří podají žádost </w:t>
      </w:r>
      <w:r w:rsidRPr="006F5573">
        <w:rPr>
          <w:rFonts w:ascii="Times New Roman" w:hAnsi="Times New Roman" w:cs="Times New Roman"/>
          <w:b/>
          <w:bCs/>
          <w:sz w:val="24"/>
          <w:szCs w:val="24"/>
        </w:rPr>
        <w:t>po 15. dni kalendářního měsíce</w:t>
      </w:r>
      <w:r w:rsidR="00DD61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 budou </w:t>
      </w:r>
      <w:r w:rsidRPr="006F5573">
        <w:rPr>
          <w:rFonts w:ascii="Times New Roman" w:hAnsi="Times New Roman" w:cs="Times New Roman"/>
          <w:sz w:val="24"/>
          <w:szCs w:val="24"/>
        </w:rPr>
        <w:t xml:space="preserve">vyrozuměni </w:t>
      </w:r>
      <w:r w:rsidRPr="006F5573">
        <w:rPr>
          <w:rFonts w:ascii="Times New Roman" w:hAnsi="Times New Roman" w:cs="Times New Roman"/>
          <w:b/>
          <w:bCs/>
          <w:sz w:val="24"/>
          <w:szCs w:val="24"/>
        </w:rPr>
        <w:t xml:space="preserve">do konce následujícího kalendářního měsíce </w:t>
      </w:r>
      <w:r w:rsidRPr="006F5573">
        <w:rPr>
          <w:rFonts w:ascii="Times New Roman" w:hAnsi="Times New Roman" w:cs="Times New Roman"/>
          <w:sz w:val="24"/>
          <w:szCs w:val="24"/>
        </w:rPr>
        <w:t>(Příklad:</w:t>
      </w:r>
    </w:p>
    <w:p w:rsidR="006F5573" w:rsidRPr="00D90C50" w:rsidRDefault="006F5573" w:rsidP="00D90C5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C50">
        <w:rPr>
          <w:rFonts w:ascii="Times New Roman" w:hAnsi="Times New Roman" w:cs="Times New Roman"/>
          <w:i/>
          <w:iCs/>
          <w:sz w:val="24"/>
          <w:szCs w:val="24"/>
        </w:rPr>
        <w:t xml:space="preserve">Žadatelé, kteří podali žádost dne 14.10.2022 budou vyrozuměni nejpozději do 31.10.2022. </w:t>
      </w:r>
    </w:p>
    <w:p w:rsidR="006F5573" w:rsidRPr="00D90C50" w:rsidRDefault="006F5573" w:rsidP="00D90C5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50">
        <w:rPr>
          <w:rFonts w:ascii="Times New Roman" w:hAnsi="Times New Roman" w:cs="Times New Roman"/>
          <w:i/>
          <w:iCs/>
          <w:sz w:val="24"/>
          <w:szCs w:val="24"/>
        </w:rPr>
        <w:t>Žadatelé, kteří podali žádost dne 24.10.2022 budou vyrozuměni nejpozději do 30.11.2022.)</w:t>
      </w:r>
    </w:p>
    <w:p w:rsidR="006F5573" w:rsidRPr="006F5573" w:rsidRDefault="00D90C50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</w:t>
      </w:r>
      <w:r w:rsidR="006F5573" w:rsidRPr="006F5573">
        <w:rPr>
          <w:rFonts w:ascii="Times New Roman" w:hAnsi="Times New Roman" w:cs="Times New Roman"/>
          <w:sz w:val="24"/>
          <w:szCs w:val="24"/>
        </w:rPr>
        <w:t xml:space="preserve"> může být p</w:t>
      </w:r>
      <w:r>
        <w:rPr>
          <w:rFonts w:ascii="Times New Roman" w:hAnsi="Times New Roman" w:cs="Times New Roman"/>
          <w:sz w:val="24"/>
          <w:szCs w:val="24"/>
        </w:rPr>
        <w:t>oskytnut</w:t>
      </w:r>
      <w:r w:rsidR="006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nejdříve </w:t>
      </w:r>
      <w:r w:rsidR="006F5573" w:rsidRPr="006F5573">
        <w:rPr>
          <w:rFonts w:ascii="Times New Roman" w:hAnsi="Times New Roman" w:cs="Times New Roman"/>
          <w:sz w:val="24"/>
          <w:szCs w:val="24"/>
        </w:rPr>
        <w:t xml:space="preserve">od prvního dne kalendářního měsíce následujícím po schválení žádosti.  </w:t>
      </w:r>
      <w:bookmarkStart w:id="2" w:name="_Hlk116038767"/>
      <w:r w:rsidR="00DD617D" w:rsidRPr="006F5573">
        <w:rPr>
          <w:rFonts w:ascii="Times New Roman" w:hAnsi="Times New Roman" w:cs="Times New Roman"/>
          <w:b/>
          <w:bCs/>
          <w:sz w:val="24"/>
          <w:szCs w:val="24"/>
        </w:rPr>
        <w:t>Nejdříve však od 1.11.2022</w:t>
      </w:r>
      <w:r w:rsidR="00DD61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4143" w:rsidRPr="00724143">
        <w:rPr>
          <w:rFonts w:ascii="Times New Roman" w:hAnsi="Times New Roman" w:cs="Times New Roman"/>
          <w:b/>
          <w:bCs/>
          <w:sz w:val="24"/>
          <w:szCs w:val="24"/>
        </w:rPr>
        <w:t>Příspěvek nemůže být poskytnut na již uhrazenou aktivitu.</w:t>
      </w:r>
      <w:bookmarkEnd w:id="2"/>
    </w:p>
    <w:p w:rsidR="006F5573" w:rsidRPr="006F5573" w:rsidRDefault="006F5573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 xml:space="preserve">V případě, že žádosti bylo vyhověno, ředitel školy uvede, od jaké doby je konkrétní </w:t>
      </w:r>
      <w:r w:rsidR="00B30677">
        <w:rPr>
          <w:rFonts w:ascii="Times New Roman" w:hAnsi="Times New Roman" w:cs="Times New Roman"/>
          <w:sz w:val="24"/>
          <w:szCs w:val="24"/>
        </w:rPr>
        <w:t>příspěvek přiznán.</w:t>
      </w:r>
      <w:r w:rsidRPr="006F5573">
        <w:rPr>
          <w:rFonts w:ascii="Times New Roman" w:hAnsi="Times New Roman" w:cs="Times New Roman"/>
          <w:sz w:val="24"/>
          <w:szCs w:val="24"/>
        </w:rPr>
        <w:t xml:space="preserve">  Zpětn</w:t>
      </w:r>
      <w:r w:rsidR="00B30677">
        <w:rPr>
          <w:rFonts w:ascii="Times New Roman" w:hAnsi="Times New Roman" w:cs="Times New Roman"/>
          <w:sz w:val="24"/>
          <w:szCs w:val="24"/>
        </w:rPr>
        <w:t xml:space="preserve">ě o příspěvek nelze žádat. </w:t>
      </w:r>
    </w:p>
    <w:p w:rsidR="006F5573" w:rsidRPr="006F5573" w:rsidRDefault="006F5573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V případě, že žádosti nebylo vyhověno</w:t>
      </w:r>
      <w:r w:rsidR="00473299">
        <w:rPr>
          <w:rFonts w:ascii="Times New Roman" w:hAnsi="Times New Roman" w:cs="Times New Roman"/>
          <w:sz w:val="24"/>
          <w:szCs w:val="24"/>
        </w:rPr>
        <w:t>,</w:t>
      </w:r>
      <w:r w:rsidRPr="006F5573">
        <w:rPr>
          <w:rFonts w:ascii="Times New Roman" w:hAnsi="Times New Roman" w:cs="Times New Roman"/>
          <w:sz w:val="24"/>
          <w:szCs w:val="24"/>
        </w:rPr>
        <w:t xml:space="preserve"> ředitel školy nemusí sdělovat důvody pro nevyhovění. Vyhovění žádosti není "nárokové" a vůči nevyhovění není možné se odvolat. </w:t>
      </w:r>
    </w:p>
    <w:p w:rsidR="006F5573" w:rsidRDefault="000A224E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312">
        <w:rPr>
          <w:rFonts w:ascii="Times New Roman" w:hAnsi="Times New Roman" w:cs="Times New Roman"/>
          <w:sz w:val="24"/>
          <w:szCs w:val="24"/>
        </w:rPr>
        <w:t xml:space="preserve">Rozdělování prostředků z Fondu je plně v kompetenci vedení </w:t>
      </w:r>
      <w:r w:rsidR="00950D0D" w:rsidRPr="003E7312">
        <w:rPr>
          <w:rFonts w:ascii="Times New Roman" w:hAnsi="Times New Roman" w:cs="Times New Roman"/>
          <w:sz w:val="24"/>
          <w:szCs w:val="24"/>
        </w:rPr>
        <w:t>školy</w:t>
      </w:r>
      <w:r w:rsidRPr="003E7312">
        <w:rPr>
          <w:rFonts w:ascii="Times New Roman" w:hAnsi="Times New Roman" w:cs="Times New Roman"/>
          <w:sz w:val="24"/>
          <w:szCs w:val="24"/>
        </w:rPr>
        <w:t xml:space="preserve"> a prostředky slouží zejména k zachování sociální koheze uvnitř tříd při mimoškolních aktivitách organizovaných školou</w:t>
      </w:r>
      <w:r w:rsidR="00D90C50">
        <w:rPr>
          <w:rFonts w:ascii="Times New Roman" w:hAnsi="Times New Roman" w:cs="Times New Roman"/>
          <w:sz w:val="24"/>
          <w:szCs w:val="24"/>
        </w:rPr>
        <w:t xml:space="preserve">. </w:t>
      </w:r>
      <w:r w:rsidRPr="003E7312">
        <w:rPr>
          <w:rFonts w:ascii="Times New Roman" w:hAnsi="Times New Roman" w:cs="Times New Roman"/>
          <w:sz w:val="24"/>
          <w:szCs w:val="24"/>
        </w:rPr>
        <w:t>Přiznání podpory je plně v kompetenci ředitele školy</w:t>
      </w:r>
      <w:r w:rsidR="00950D0D" w:rsidRPr="003E7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D0D" w:rsidRPr="00DD617D" w:rsidRDefault="00950D0D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17D">
        <w:rPr>
          <w:rFonts w:ascii="Times New Roman" w:hAnsi="Times New Roman" w:cs="Times New Roman"/>
          <w:b/>
          <w:bCs/>
          <w:sz w:val="24"/>
          <w:szCs w:val="24"/>
        </w:rPr>
        <w:t xml:space="preserve">Ředitel MŠ může </w:t>
      </w:r>
      <w:r w:rsidR="00D90C50" w:rsidRPr="00DD617D">
        <w:rPr>
          <w:rFonts w:ascii="Times New Roman" w:hAnsi="Times New Roman" w:cs="Times New Roman"/>
          <w:b/>
          <w:bCs/>
          <w:sz w:val="24"/>
          <w:szCs w:val="24"/>
        </w:rPr>
        <w:t xml:space="preserve">z Fondu Solidarity </w:t>
      </w:r>
      <w:r w:rsidRPr="00DD617D">
        <w:rPr>
          <w:rFonts w:ascii="Times New Roman" w:hAnsi="Times New Roman" w:cs="Times New Roman"/>
          <w:b/>
          <w:bCs/>
          <w:sz w:val="24"/>
          <w:szCs w:val="24"/>
        </w:rPr>
        <w:t>přiznat</w:t>
      </w:r>
      <w:r w:rsidR="00D90C50" w:rsidRPr="00DD617D">
        <w:rPr>
          <w:rFonts w:ascii="Times New Roman" w:hAnsi="Times New Roman" w:cs="Times New Roman"/>
          <w:b/>
          <w:bCs/>
          <w:sz w:val="24"/>
          <w:szCs w:val="24"/>
        </w:rPr>
        <w:t xml:space="preserve"> finanční</w:t>
      </w:r>
      <w:r w:rsidRPr="00DD617D">
        <w:rPr>
          <w:rFonts w:ascii="Times New Roman" w:hAnsi="Times New Roman" w:cs="Times New Roman"/>
          <w:b/>
          <w:bCs/>
          <w:sz w:val="24"/>
          <w:szCs w:val="24"/>
        </w:rPr>
        <w:t xml:space="preserve"> podporu na úhradu </w:t>
      </w:r>
      <w:r w:rsidR="006F5573" w:rsidRPr="00DD617D">
        <w:rPr>
          <w:rFonts w:ascii="Times New Roman" w:hAnsi="Times New Roman" w:cs="Times New Roman"/>
          <w:b/>
          <w:bCs/>
          <w:sz w:val="24"/>
          <w:szCs w:val="24"/>
        </w:rPr>
        <w:t xml:space="preserve">ceny výletu pořádaného danou mateřskou školou. </w:t>
      </w:r>
      <w:r w:rsidR="00BB025D" w:rsidRPr="00DD617D">
        <w:rPr>
          <w:rFonts w:ascii="Times New Roman" w:hAnsi="Times New Roman" w:cs="Times New Roman"/>
          <w:b/>
          <w:bCs/>
          <w:sz w:val="24"/>
          <w:szCs w:val="24"/>
        </w:rPr>
        <w:t xml:space="preserve">Příspěvek z Fondu může pokrývat pouze část nákladů na </w:t>
      </w:r>
      <w:r w:rsidR="006F5573" w:rsidRPr="00DD617D">
        <w:rPr>
          <w:rFonts w:ascii="Times New Roman" w:hAnsi="Times New Roman" w:cs="Times New Roman"/>
          <w:b/>
          <w:bCs/>
          <w:sz w:val="24"/>
          <w:szCs w:val="24"/>
        </w:rPr>
        <w:t>tuto</w:t>
      </w:r>
      <w:r w:rsidR="00BB025D" w:rsidRPr="00DD617D">
        <w:rPr>
          <w:rFonts w:ascii="Times New Roman" w:hAnsi="Times New Roman" w:cs="Times New Roman"/>
          <w:b/>
          <w:bCs/>
          <w:sz w:val="24"/>
          <w:szCs w:val="24"/>
        </w:rPr>
        <w:t xml:space="preserve"> aktivitu. </w:t>
      </w:r>
    </w:p>
    <w:p w:rsidR="00950D0D" w:rsidRDefault="00BB025D" w:rsidP="00D90C5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268">
        <w:rPr>
          <w:rFonts w:ascii="Times New Roman" w:hAnsi="Times New Roman" w:cs="Times New Roman"/>
          <w:sz w:val="24"/>
          <w:szCs w:val="24"/>
        </w:rPr>
        <w:t xml:space="preserve">Maximální celková výše příspěvku na jednoho žáka během školního roku </w:t>
      </w:r>
      <w:r w:rsidR="00871AD2" w:rsidRPr="00A65268">
        <w:rPr>
          <w:rFonts w:ascii="Times New Roman" w:hAnsi="Times New Roman" w:cs="Times New Roman"/>
          <w:sz w:val="24"/>
          <w:szCs w:val="24"/>
        </w:rPr>
        <w:t xml:space="preserve">2022/2023 </w:t>
      </w:r>
      <w:r w:rsidRPr="00A65268">
        <w:rPr>
          <w:rFonts w:ascii="Times New Roman" w:hAnsi="Times New Roman" w:cs="Times New Roman"/>
          <w:sz w:val="24"/>
          <w:szCs w:val="24"/>
        </w:rPr>
        <w:t xml:space="preserve">může činit maximálně 10.000 Kč. </w:t>
      </w:r>
    </w:p>
    <w:p w:rsidR="00B30677" w:rsidRDefault="00B30677" w:rsidP="00B30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677" w:rsidRDefault="00B30677" w:rsidP="00B30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677" w:rsidRDefault="00B30677" w:rsidP="00B30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677" w:rsidRDefault="00B30677" w:rsidP="00B30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10.10.2022</w:t>
      </w:r>
      <w:r w:rsidR="00187087">
        <w:rPr>
          <w:rFonts w:ascii="Times New Roman" w:hAnsi="Times New Roman" w:cs="Times New Roman"/>
          <w:sz w:val="24"/>
          <w:szCs w:val="24"/>
        </w:rPr>
        <w:t xml:space="preserve">                                         Pavlína Medvedíková</w:t>
      </w:r>
    </w:p>
    <w:p w:rsidR="00187087" w:rsidRDefault="00187087" w:rsidP="00B30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ředitelka MŠ Pastelka</w:t>
      </w:r>
    </w:p>
    <w:p w:rsidR="00B30677" w:rsidRDefault="00B30677" w:rsidP="00B30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677" w:rsidRPr="00B30677" w:rsidRDefault="00B30677" w:rsidP="00B306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677" w:rsidRPr="00B30677" w:rsidSect="00EB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11"/>
    <w:multiLevelType w:val="hybridMultilevel"/>
    <w:tmpl w:val="38884D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93416"/>
    <w:multiLevelType w:val="hybridMultilevel"/>
    <w:tmpl w:val="9440E8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6F357A"/>
    <w:multiLevelType w:val="hybridMultilevel"/>
    <w:tmpl w:val="12F226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1090"/>
    <w:multiLevelType w:val="hybridMultilevel"/>
    <w:tmpl w:val="4A1EBD78"/>
    <w:lvl w:ilvl="0" w:tplc="3136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6778"/>
    <w:multiLevelType w:val="hybridMultilevel"/>
    <w:tmpl w:val="03784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7E3C"/>
    <w:multiLevelType w:val="hybridMultilevel"/>
    <w:tmpl w:val="7D9C5E62"/>
    <w:lvl w:ilvl="0" w:tplc="C2222D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38E8"/>
    <w:multiLevelType w:val="hybridMultilevel"/>
    <w:tmpl w:val="00F8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6DC354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53F06"/>
    <w:multiLevelType w:val="hybridMultilevel"/>
    <w:tmpl w:val="FF16B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3767B0"/>
    <w:multiLevelType w:val="hybridMultilevel"/>
    <w:tmpl w:val="299A4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8267F"/>
    <w:multiLevelType w:val="hybridMultilevel"/>
    <w:tmpl w:val="8280CF80"/>
    <w:lvl w:ilvl="0" w:tplc="57AC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346C0"/>
    <w:multiLevelType w:val="hybridMultilevel"/>
    <w:tmpl w:val="CB9A7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6770"/>
    <w:multiLevelType w:val="hybridMultilevel"/>
    <w:tmpl w:val="E8A82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76FBA"/>
    <w:multiLevelType w:val="hybridMultilevel"/>
    <w:tmpl w:val="FDD6B05A"/>
    <w:lvl w:ilvl="0" w:tplc="6B84214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DC0DAA"/>
    <w:multiLevelType w:val="hybridMultilevel"/>
    <w:tmpl w:val="BBF89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1E54"/>
    <w:multiLevelType w:val="hybridMultilevel"/>
    <w:tmpl w:val="D94CDF9C"/>
    <w:lvl w:ilvl="0" w:tplc="FEE2F2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B21BA"/>
    <w:multiLevelType w:val="hybridMultilevel"/>
    <w:tmpl w:val="1D98B1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C514AA"/>
    <w:multiLevelType w:val="hybridMultilevel"/>
    <w:tmpl w:val="4EB2828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B5E148C"/>
    <w:multiLevelType w:val="hybridMultilevel"/>
    <w:tmpl w:val="1F2667E4"/>
    <w:lvl w:ilvl="0" w:tplc="CFF20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4241C"/>
    <w:multiLevelType w:val="hybridMultilevel"/>
    <w:tmpl w:val="9F1A4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A0AF6"/>
    <w:multiLevelType w:val="hybridMultilevel"/>
    <w:tmpl w:val="6E9273E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17"/>
  </w:num>
  <w:num w:numId="9">
    <w:abstractNumId w:val="16"/>
  </w:num>
  <w:num w:numId="10">
    <w:abstractNumId w:val="19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1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22B"/>
    <w:rsid w:val="000167C5"/>
    <w:rsid w:val="00053A18"/>
    <w:rsid w:val="000A224E"/>
    <w:rsid w:val="000C1191"/>
    <w:rsid w:val="0011322C"/>
    <w:rsid w:val="0013300B"/>
    <w:rsid w:val="0014756C"/>
    <w:rsid w:val="00187087"/>
    <w:rsid w:val="001F33B6"/>
    <w:rsid w:val="00227166"/>
    <w:rsid w:val="002412DC"/>
    <w:rsid w:val="002731DD"/>
    <w:rsid w:val="00282B2C"/>
    <w:rsid w:val="00283CEC"/>
    <w:rsid w:val="002A7452"/>
    <w:rsid w:val="002F6A90"/>
    <w:rsid w:val="00360ECF"/>
    <w:rsid w:val="003851C6"/>
    <w:rsid w:val="003C67DC"/>
    <w:rsid w:val="003D2B61"/>
    <w:rsid w:val="003E7312"/>
    <w:rsid w:val="00406036"/>
    <w:rsid w:val="004658E2"/>
    <w:rsid w:val="00473299"/>
    <w:rsid w:val="0047669E"/>
    <w:rsid w:val="004B6C4B"/>
    <w:rsid w:val="00572D6F"/>
    <w:rsid w:val="00593B9B"/>
    <w:rsid w:val="005B7431"/>
    <w:rsid w:val="005F4C57"/>
    <w:rsid w:val="006309C2"/>
    <w:rsid w:val="00692CE6"/>
    <w:rsid w:val="006B0D97"/>
    <w:rsid w:val="006B4FA8"/>
    <w:rsid w:val="006F5573"/>
    <w:rsid w:val="00724143"/>
    <w:rsid w:val="007540B1"/>
    <w:rsid w:val="00757DAF"/>
    <w:rsid w:val="00765ECD"/>
    <w:rsid w:val="00780C0F"/>
    <w:rsid w:val="007A7B3B"/>
    <w:rsid w:val="0084013D"/>
    <w:rsid w:val="00871AD2"/>
    <w:rsid w:val="008D574C"/>
    <w:rsid w:val="008E6ABB"/>
    <w:rsid w:val="00915E76"/>
    <w:rsid w:val="00950D0D"/>
    <w:rsid w:val="0098187B"/>
    <w:rsid w:val="009E498C"/>
    <w:rsid w:val="00A134A4"/>
    <w:rsid w:val="00A21208"/>
    <w:rsid w:val="00A310F6"/>
    <w:rsid w:val="00A65268"/>
    <w:rsid w:val="00B30677"/>
    <w:rsid w:val="00B7022B"/>
    <w:rsid w:val="00B85846"/>
    <w:rsid w:val="00BA514B"/>
    <w:rsid w:val="00BB025D"/>
    <w:rsid w:val="00C2062D"/>
    <w:rsid w:val="00C25AB6"/>
    <w:rsid w:val="00CD34C1"/>
    <w:rsid w:val="00CF1831"/>
    <w:rsid w:val="00D06A58"/>
    <w:rsid w:val="00D90C50"/>
    <w:rsid w:val="00DD617D"/>
    <w:rsid w:val="00DE400C"/>
    <w:rsid w:val="00E5796A"/>
    <w:rsid w:val="00E61F87"/>
    <w:rsid w:val="00EB0539"/>
    <w:rsid w:val="00F364A0"/>
    <w:rsid w:val="00F4744D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5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57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57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cprazanum.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mocprazanum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telkarepy.cz" TargetMode="External"/><Relationship Id="rId5" Type="http://schemas.openxmlformats.org/officeDocument/2006/relationships/hyperlink" Target="mailto:pastelka.ms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1324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Konopasková Michaela, Ing. (ÚMČ Praha 17)</dc:creator>
  <cp:lastModifiedBy>Reditelna</cp:lastModifiedBy>
  <cp:revision>7</cp:revision>
  <cp:lastPrinted>2022-10-10T09:09:00Z</cp:lastPrinted>
  <dcterms:created xsi:type="dcterms:W3CDTF">2022-10-10T09:14:00Z</dcterms:created>
  <dcterms:modified xsi:type="dcterms:W3CDTF">2022-10-10T09:26:00Z</dcterms:modified>
</cp:coreProperties>
</file>